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244ADF" w14:textId="3F4BF24A" w:rsidR="00054954" w:rsidRPr="00DB772D" w:rsidRDefault="00F63C06" w:rsidP="00054954">
      <w:pPr>
        <w:keepLines/>
        <w:tabs>
          <w:tab w:val="right" w:pos="10440"/>
          <w:tab w:val="right" w:pos="13323"/>
        </w:tabs>
        <w:rPr>
          <w:rFonts w:ascii="Arial" w:hAnsi="Arial" w:cs="Arial"/>
          <w:b/>
          <w:sz w:val="24"/>
          <w:szCs w:val="24"/>
        </w:rPr>
      </w:pPr>
      <w:bookmarkStart w:id="0" w:name="OLE_LINK109"/>
      <w:bookmarkStart w:id="1" w:name="OLE_LINK110"/>
      <w:bookmarkStart w:id="2" w:name="_Ref399006623"/>
      <w:bookmarkStart w:id="3" w:name="_Toc92513360"/>
      <w:r w:rsidRPr="00DB772D">
        <w:rPr>
          <w:rFonts w:ascii="Arial" w:hAnsi="Arial" w:cs="Arial"/>
          <w:b/>
          <w:sz w:val="24"/>
          <w:szCs w:val="24"/>
        </w:rPr>
        <w:t>3GPP TSG RAN meeting #10</w:t>
      </w:r>
      <w:r w:rsidR="002B0594" w:rsidRPr="00DB772D">
        <w:rPr>
          <w:rFonts w:ascii="Arial" w:hAnsi="Arial" w:cs="Arial"/>
          <w:b/>
          <w:sz w:val="24"/>
          <w:szCs w:val="24"/>
        </w:rPr>
        <w:t>5</w:t>
      </w:r>
      <w:r w:rsidR="00D43146" w:rsidRPr="00DB772D">
        <w:rPr>
          <w:rFonts w:ascii="Arial" w:hAnsi="Arial" w:cs="Arial"/>
          <w:b/>
          <w:sz w:val="24"/>
          <w:szCs w:val="24"/>
        </w:rPr>
        <w:t xml:space="preserve"> </w:t>
      </w:r>
      <w:r w:rsidR="00D43146" w:rsidRPr="00DB772D">
        <w:rPr>
          <w:rFonts w:ascii="Arial" w:hAnsi="Arial" w:cs="Arial"/>
          <w:b/>
          <w:sz w:val="24"/>
          <w:szCs w:val="24"/>
        </w:rPr>
        <w:tab/>
      </w:r>
      <w:r w:rsidR="005542F2" w:rsidRPr="00DB772D">
        <w:rPr>
          <w:rFonts w:ascii="Arial" w:hAnsi="Arial" w:cs="Arial"/>
          <w:b/>
          <w:sz w:val="24"/>
          <w:szCs w:val="24"/>
        </w:rPr>
        <w:t>RP-</w:t>
      </w:r>
      <w:r w:rsidR="0076011B" w:rsidRPr="00DB772D">
        <w:rPr>
          <w:rFonts w:ascii="Arial" w:hAnsi="Arial" w:cs="Arial"/>
          <w:b/>
          <w:sz w:val="24"/>
          <w:szCs w:val="24"/>
        </w:rPr>
        <w:t>24</w:t>
      </w:r>
      <w:r w:rsidR="0076011B">
        <w:rPr>
          <w:rFonts w:ascii="Arial" w:hAnsi="Arial" w:cs="Arial"/>
          <w:b/>
          <w:sz w:val="24"/>
          <w:szCs w:val="24"/>
        </w:rPr>
        <w:t>1908</w:t>
      </w:r>
    </w:p>
    <w:p w14:paraId="525953A8" w14:textId="1013F69B" w:rsidR="00054954" w:rsidRPr="00152920" w:rsidRDefault="000A0667" w:rsidP="00054954">
      <w:pPr>
        <w:keepLines/>
        <w:tabs>
          <w:tab w:val="right" w:pos="10440"/>
          <w:tab w:val="right" w:pos="13323"/>
        </w:tabs>
        <w:rPr>
          <w:rFonts w:ascii="Arial" w:hAnsi="Arial" w:cs="Arial"/>
          <w:b/>
          <w:sz w:val="24"/>
          <w:szCs w:val="24"/>
        </w:rPr>
      </w:pPr>
      <w:r w:rsidRPr="00152920">
        <w:rPr>
          <w:rFonts w:ascii="Arial" w:hAnsi="Arial" w:cs="Arial"/>
          <w:b/>
          <w:sz w:val="24"/>
        </w:rPr>
        <w:t>Shanghai</w:t>
      </w:r>
      <w:r w:rsidR="00F63C06" w:rsidRPr="00152920">
        <w:rPr>
          <w:rFonts w:ascii="Arial" w:hAnsi="Arial" w:cs="Arial"/>
          <w:b/>
          <w:sz w:val="24"/>
        </w:rPr>
        <w:t xml:space="preserve">, </w:t>
      </w:r>
      <w:r w:rsidRPr="00152920">
        <w:rPr>
          <w:rFonts w:ascii="Arial" w:hAnsi="Arial" w:cs="Arial"/>
          <w:b/>
          <w:sz w:val="24"/>
        </w:rPr>
        <w:t>China</w:t>
      </w:r>
      <w:r w:rsidR="00F63C06" w:rsidRPr="00152920">
        <w:rPr>
          <w:rFonts w:ascii="Arial" w:hAnsi="Arial" w:cs="Arial"/>
          <w:b/>
          <w:sz w:val="24"/>
        </w:rPr>
        <w:t xml:space="preserve">, </w:t>
      </w:r>
      <w:r w:rsidRPr="00152920">
        <w:rPr>
          <w:rFonts w:ascii="Arial" w:hAnsi="Arial" w:cs="Arial"/>
          <w:b/>
          <w:sz w:val="24"/>
        </w:rPr>
        <w:t>June</w:t>
      </w:r>
      <w:r w:rsidR="00F63C06" w:rsidRPr="00152920">
        <w:rPr>
          <w:rFonts w:ascii="Arial" w:hAnsi="Arial" w:cs="Arial"/>
          <w:b/>
          <w:sz w:val="24"/>
        </w:rPr>
        <w:t xml:space="preserve"> 1</w:t>
      </w:r>
      <w:r w:rsidRPr="00152920">
        <w:rPr>
          <w:rFonts w:ascii="Arial" w:hAnsi="Arial" w:cs="Arial"/>
          <w:b/>
          <w:sz w:val="24"/>
        </w:rPr>
        <w:t>7</w:t>
      </w:r>
      <w:r w:rsidR="00F63C06" w:rsidRPr="00152920">
        <w:rPr>
          <w:rFonts w:ascii="Arial" w:hAnsi="Arial" w:cs="Arial"/>
          <w:b/>
          <w:sz w:val="24"/>
        </w:rPr>
        <w:t>-2</w:t>
      </w:r>
      <w:r w:rsidRPr="00152920">
        <w:rPr>
          <w:rFonts w:ascii="Arial" w:hAnsi="Arial" w:cs="Arial"/>
          <w:b/>
          <w:sz w:val="24"/>
        </w:rPr>
        <w:t>0</w:t>
      </w:r>
      <w:r w:rsidR="00F63C06" w:rsidRPr="00152920">
        <w:rPr>
          <w:rFonts w:ascii="Arial" w:hAnsi="Arial" w:cs="Arial"/>
          <w:b/>
          <w:sz w:val="24"/>
        </w:rPr>
        <w:t>, 2024</w:t>
      </w:r>
    </w:p>
    <w:bookmarkEnd w:id="0"/>
    <w:bookmarkEnd w:id="1"/>
    <w:p w14:paraId="74A6B46C" w14:textId="77777777" w:rsidR="00F63C06" w:rsidRPr="00152920" w:rsidRDefault="00F63C06" w:rsidP="00675C27">
      <w:pPr>
        <w:tabs>
          <w:tab w:val="left" w:pos="1985"/>
        </w:tabs>
        <w:spacing w:after="100" w:afterAutospacing="1"/>
        <w:rPr>
          <w:rFonts w:ascii="Arial" w:eastAsia="Symbol" w:hAnsi="Arial" w:cs="Arial"/>
          <w:noProof/>
          <w:sz w:val="24"/>
        </w:rPr>
      </w:pPr>
    </w:p>
    <w:p w14:paraId="26A73A87" w14:textId="0DBC701E" w:rsidR="00D83368" w:rsidRPr="00152920" w:rsidRDefault="00675C27" w:rsidP="00893C93">
      <w:pPr>
        <w:tabs>
          <w:tab w:val="left" w:pos="1985"/>
        </w:tabs>
        <w:ind w:left="1136" w:hanging="1136"/>
        <w:rPr>
          <w:rFonts w:ascii="Arial" w:eastAsia="Symbol" w:hAnsi="Arial" w:cs="Arial"/>
          <w:b/>
        </w:rPr>
      </w:pPr>
      <w:r w:rsidRPr="00152920">
        <w:rPr>
          <w:rFonts w:ascii="Arial" w:hAnsi="Arial" w:cs="Arial"/>
          <w:b/>
        </w:rPr>
        <w:t xml:space="preserve">Source: </w:t>
      </w:r>
      <w:r w:rsidRPr="00152920">
        <w:rPr>
          <w:rFonts w:ascii="Arial" w:hAnsi="Arial" w:cs="Arial"/>
          <w:b/>
        </w:rPr>
        <w:tab/>
      </w:r>
      <w:r w:rsidR="002B0594" w:rsidRPr="00152920">
        <w:rPr>
          <w:rFonts w:ascii="Arial" w:hAnsi="Arial" w:cs="Arial"/>
        </w:rPr>
        <w:t xml:space="preserve">T-Mobile USA, </w:t>
      </w:r>
      <w:r w:rsidR="00152920">
        <w:rPr>
          <w:rFonts w:ascii="Arial" w:hAnsi="Arial" w:cs="Arial"/>
        </w:rPr>
        <w:t xml:space="preserve">Verizon, </w:t>
      </w:r>
      <w:r w:rsidR="0001603A" w:rsidRPr="0001603A">
        <w:rPr>
          <w:rFonts w:ascii="Arial" w:hAnsi="Arial" w:cs="Arial"/>
        </w:rPr>
        <w:t>Telefónica</w:t>
      </w:r>
      <w:r w:rsidR="005B368F">
        <w:rPr>
          <w:rFonts w:ascii="Arial" w:hAnsi="Arial" w:cs="Arial"/>
        </w:rPr>
        <w:t xml:space="preserve">, </w:t>
      </w:r>
      <w:r w:rsidR="005B368F" w:rsidRPr="005B368F">
        <w:rPr>
          <w:rFonts w:ascii="Arial" w:hAnsi="Arial" w:cs="Arial"/>
        </w:rPr>
        <w:t>KT Corp</w:t>
      </w:r>
      <w:r w:rsidR="005B368F">
        <w:rPr>
          <w:rFonts w:ascii="Arial" w:hAnsi="Arial" w:cs="Arial"/>
        </w:rPr>
        <w:t xml:space="preserve">, </w:t>
      </w:r>
      <w:r w:rsidR="007D66AB">
        <w:rPr>
          <w:rFonts w:ascii="Arial" w:hAnsi="Arial" w:cs="Arial"/>
        </w:rPr>
        <w:t>Orange</w:t>
      </w:r>
      <w:r w:rsidR="00EE5474">
        <w:rPr>
          <w:rFonts w:ascii="Arial" w:hAnsi="Arial" w:cs="Arial"/>
        </w:rPr>
        <w:t xml:space="preserve">, </w:t>
      </w:r>
      <w:r w:rsidR="00893C93" w:rsidRPr="00893C93">
        <w:rPr>
          <w:rFonts w:ascii="Arial" w:hAnsi="Arial" w:cs="Arial"/>
          <w:lang w:val="en-AU"/>
        </w:rPr>
        <w:t>Telstra</w:t>
      </w:r>
      <w:r w:rsidR="00893C93">
        <w:rPr>
          <w:rFonts w:ascii="Arial" w:hAnsi="Arial" w:cs="Arial"/>
          <w:lang w:val="en-AU"/>
        </w:rPr>
        <w:t xml:space="preserve">, </w:t>
      </w:r>
      <w:r w:rsidR="00152920">
        <w:rPr>
          <w:rFonts w:ascii="Arial" w:hAnsi="Arial" w:cs="Arial"/>
        </w:rPr>
        <w:t xml:space="preserve">Nokia, </w:t>
      </w:r>
      <w:r w:rsidR="000A05D4">
        <w:rPr>
          <w:rFonts w:ascii="Arial" w:hAnsi="Arial" w:cs="Arial"/>
        </w:rPr>
        <w:t>Interdigital</w:t>
      </w:r>
      <w:r w:rsidR="00522D70">
        <w:rPr>
          <w:rFonts w:ascii="Arial" w:hAnsi="Arial" w:cs="Arial"/>
        </w:rPr>
        <w:t xml:space="preserve"> Inc</w:t>
      </w:r>
      <w:r w:rsidR="00B40B26">
        <w:rPr>
          <w:rFonts w:ascii="Arial" w:hAnsi="Arial" w:cs="Arial"/>
        </w:rPr>
        <w:t xml:space="preserve">. </w:t>
      </w:r>
    </w:p>
    <w:p w14:paraId="787D1100" w14:textId="7A5CD9E5" w:rsidR="002A7870" w:rsidRPr="00DB772D" w:rsidRDefault="00675C27" w:rsidP="00B67346">
      <w:pPr>
        <w:tabs>
          <w:tab w:val="left" w:pos="1985"/>
        </w:tabs>
        <w:ind w:left="1992" w:hangingChars="902" w:hanging="1992"/>
        <w:rPr>
          <w:rFonts w:ascii="Arial" w:eastAsia="Symbol" w:hAnsi="Arial" w:cs="Arial"/>
          <w:b/>
        </w:rPr>
      </w:pPr>
      <w:r w:rsidRPr="00DB772D">
        <w:rPr>
          <w:rFonts w:ascii="Arial" w:hAnsi="Arial" w:cs="Arial"/>
          <w:b/>
        </w:rPr>
        <w:t>Title:</w:t>
      </w:r>
      <w:r w:rsidRPr="00DB772D">
        <w:rPr>
          <w:rFonts w:ascii="Arial" w:hAnsi="Arial" w:cs="Arial"/>
        </w:rPr>
        <w:t xml:space="preserve"> </w:t>
      </w:r>
      <w:r w:rsidRPr="00DB772D">
        <w:rPr>
          <w:rFonts w:ascii="Arial" w:hAnsi="Arial" w:cs="Arial"/>
        </w:rPr>
        <w:tab/>
      </w:r>
      <w:r w:rsidR="004F2176" w:rsidRPr="00DB772D">
        <w:rPr>
          <w:rFonts w:ascii="Arial" w:hAnsi="Arial" w:cs="Arial"/>
          <w:szCs w:val="20"/>
        </w:rPr>
        <w:t>AI</w:t>
      </w:r>
      <w:r w:rsidR="005277A0" w:rsidRPr="00DB772D">
        <w:rPr>
          <w:rFonts w:ascii="Arial" w:hAnsi="Arial" w:cs="Arial"/>
          <w:szCs w:val="20"/>
        </w:rPr>
        <w:t>/ML UE Side</w:t>
      </w:r>
      <w:r w:rsidR="00DF3DA5" w:rsidRPr="00DB772D">
        <w:rPr>
          <w:rFonts w:ascii="Arial" w:hAnsi="Arial" w:cs="Arial"/>
          <w:szCs w:val="20"/>
        </w:rPr>
        <w:t>d</w:t>
      </w:r>
      <w:r w:rsidR="005277A0" w:rsidRPr="00DB772D">
        <w:rPr>
          <w:rFonts w:ascii="Arial" w:hAnsi="Arial" w:cs="Arial"/>
          <w:szCs w:val="20"/>
        </w:rPr>
        <w:t xml:space="preserve"> data collection – September 2024 checkpoint</w:t>
      </w:r>
      <w:r w:rsidR="009A053F" w:rsidRPr="00DB772D">
        <w:rPr>
          <w:rFonts w:ascii="Arial" w:hAnsi="Arial" w:cs="Arial"/>
          <w:szCs w:val="20"/>
        </w:rPr>
        <w:t xml:space="preserve"> </w:t>
      </w:r>
    </w:p>
    <w:p w14:paraId="71022389" w14:textId="55DED314" w:rsidR="0022403E" w:rsidRPr="00DB772D" w:rsidRDefault="0022403E" w:rsidP="002A7870">
      <w:pPr>
        <w:ind w:left="1985" w:hanging="1985"/>
        <w:rPr>
          <w:rFonts w:ascii="Arial" w:eastAsia="Symbol" w:hAnsi="Arial" w:cs="Arial"/>
        </w:rPr>
      </w:pPr>
      <w:r w:rsidRPr="00DB772D">
        <w:rPr>
          <w:rFonts w:ascii="Arial" w:eastAsia="Symbol" w:hAnsi="Arial" w:cs="Arial"/>
          <w:b/>
        </w:rPr>
        <w:t>Agenda Item:</w:t>
      </w:r>
      <w:r w:rsidRPr="00DB772D">
        <w:rPr>
          <w:rFonts w:ascii="Arial" w:eastAsia="Symbol" w:hAnsi="Arial" w:cs="Arial"/>
        </w:rPr>
        <w:tab/>
      </w:r>
      <w:r w:rsidR="00CA318B" w:rsidRPr="00DB772D">
        <w:rPr>
          <w:rFonts w:ascii="Arial" w:eastAsia="Symbol" w:hAnsi="Arial" w:cs="Arial"/>
        </w:rPr>
        <w:t>9.3.</w:t>
      </w:r>
      <w:r w:rsidR="000C7C6B" w:rsidRPr="00DB772D">
        <w:rPr>
          <w:rFonts w:ascii="Arial" w:eastAsia="Symbol" w:hAnsi="Arial" w:cs="Arial"/>
        </w:rPr>
        <w:t>1.3</w:t>
      </w:r>
    </w:p>
    <w:p w14:paraId="7A1A2664" w14:textId="23AE8209" w:rsidR="00675C27" w:rsidRPr="00DB772D" w:rsidRDefault="00675C27" w:rsidP="00675C27">
      <w:pPr>
        <w:tabs>
          <w:tab w:val="left" w:pos="1985"/>
        </w:tabs>
        <w:rPr>
          <w:rFonts w:ascii="Arial" w:eastAsia="Symbol" w:hAnsi="Arial" w:cs="Arial"/>
        </w:rPr>
      </w:pPr>
      <w:r w:rsidRPr="00DB772D">
        <w:rPr>
          <w:rFonts w:ascii="Arial" w:hAnsi="Arial" w:cs="Arial"/>
          <w:b/>
        </w:rPr>
        <w:t>Document for:</w:t>
      </w:r>
      <w:r w:rsidRPr="00DB772D">
        <w:rPr>
          <w:rFonts w:ascii="Arial" w:hAnsi="Arial" w:cs="Arial"/>
        </w:rPr>
        <w:tab/>
      </w:r>
      <w:r w:rsidR="00F63C06" w:rsidRPr="00DB772D">
        <w:rPr>
          <w:rFonts w:ascii="Arial" w:eastAsia="Symbol" w:hAnsi="Arial" w:cs="Arial"/>
        </w:rPr>
        <w:t>Discussion/Decision</w:t>
      </w:r>
    </w:p>
    <w:bookmarkEnd w:id="2"/>
    <w:bookmarkEnd w:id="3"/>
    <w:p w14:paraId="583FD29F" w14:textId="12280587" w:rsidR="00FC0076" w:rsidRDefault="00D43146" w:rsidP="00FD61B3">
      <w:pPr>
        <w:pStyle w:val="Heading1"/>
        <w:rPr>
          <w:rFonts w:cs="Arial"/>
        </w:rPr>
      </w:pPr>
      <w:r>
        <w:rPr>
          <w:rFonts w:cs="Arial"/>
        </w:rPr>
        <w:t xml:space="preserve">1 </w:t>
      </w:r>
      <w:r w:rsidR="00FD61B3" w:rsidRPr="00883F32">
        <w:rPr>
          <w:rFonts w:cs="Arial"/>
        </w:rPr>
        <w:t>Introduction</w:t>
      </w:r>
    </w:p>
    <w:p w14:paraId="3806B3A8" w14:textId="7524F6D0" w:rsidR="00F63C06" w:rsidRPr="00410792" w:rsidRDefault="000D7219" w:rsidP="00AD2C23">
      <w:pPr>
        <w:adjustRightInd w:val="0"/>
        <w:snapToGrid w:val="0"/>
        <w:spacing w:beforeLines="50" w:before="120" w:afterLines="50" w:after="120"/>
        <w:rPr>
          <w:rFonts w:ascii="Times New Roman" w:hAnsi="Times New Roman" w:cs="Times New Roman"/>
        </w:rPr>
      </w:pPr>
      <w:bookmarkStart w:id="4" w:name="OLE_LINK104"/>
      <w:bookmarkStart w:id="5" w:name="OLE_LINK105"/>
      <w:r w:rsidRPr="00DB772D">
        <w:rPr>
          <w:rFonts w:ascii="Times New Roman" w:hAnsi="Times New Roman" w:cs="Times New Roman"/>
        </w:rPr>
        <w:t>In</w:t>
      </w:r>
      <w:r w:rsidR="00F17C0F" w:rsidRPr="00DB772D">
        <w:t xml:space="preserve"> the “</w:t>
      </w:r>
      <w:r w:rsidR="00F17C0F" w:rsidRPr="00DB772D">
        <w:rPr>
          <w:rFonts w:ascii="Times New Roman" w:hAnsi="Times New Roman" w:cs="Times New Roman"/>
        </w:rPr>
        <w:t>Revised WID on Artificial Intelligence (AI)/Machine Learning (ML) for NR Air Interface”</w:t>
      </w:r>
      <w:r w:rsidRPr="00DB772D">
        <w:rPr>
          <w:rFonts w:ascii="Times New Roman" w:hAnsi="Times New Roman" w:cs="Times New Roman"/>
        </w:rPr>
        <w:t xml:space="preserve"> </w:t>
      </w:r>
      <w:r w:rsidR="00F17C0F" w:rsidRPr="00DB772D">
        <w:rPr>
          <w:rFonts w:ascii="Times New Roman" w:hAnsi="Times New Roman" w:cs="Times New Roman"/>
        </w:rPr>
        <w:t>[</w:t>
      </w:r>
      <w:r w:rsidR="008A74AB" w:rsidRPr="00DB772D">
        <w:rPr>
          <w:rFonts w:ascii="Times New Roman" w:hAnsi="Times New Roman" w:cs="Times New Roman"/>
        </w:rPr>
        <w:t>1]</w:t>
      </w:r>
      <w:r w:rsidRPr="00DB772D">
        <w:rPr>
          <w:rFonts w:ascii="Times New Roman" w:hAnsi="Times New Roman" w:cs="Times New Roman"/>
        </w:rPr>
        <w:t>,</w:t>
      </w:r>
      <w:r w:rsidR="000A0667" w:rsidRPr="00DB772D">
        <w:rPr>
          <w:rFonts w:ascii="Times New Roman" w:hAnsi="Times New Roman" w:cs="Times New Roman"/>
        </w:rPr>
        <w:t xml:space="preserve"> </w:t>
      </w:r>
      <w:r w:rsidR="00F17C0F" w:rsidRPr="00DB772D">
        <w:rPr>
          <w:rFonts w:ascii="Times New Roman" w:hAnsi="Times New Roman" w:cs="Times New Roman"/>
        </w:rPr>
        <w:t xml:space="preserve">there are several </w:t>
      </w:r>
      <w:r w:rsidR="00C56FE6" w:rsidRPr="00DB772D">
        <w:rPr>
          <w:rFonts w:ascii="Times New Roman" w:hAnsi="Times New Roman" w:cs="Times New Roman"/>
        </w:rPr>
        <w:t>items list</w:t>
      </w:r>
      <w:r w:rsidR="00941A23" w:rsidRPr="00DB772D">
        <w:rPr>
          <w:rFonts w:ascii="Times New Roman" w:hAnsi="Times New Roman" w:cs="Times New Roman"/>
        </w:rPr>
        <w:t>ed</w:t>
      </w:r>
      <w:r w:rsidR="00C56FE6" w:rsidRPr="00DB772D">
        <w:rPr>
          <w:rFonts w:ascii="Times New Roman" w:hAnsi="Times New Roman" w:cs="Times New Roman"/>
        </w:rPr>
        <w:t xml:space="preserve"> as part of a SI with a checkpoint set for RAN#105 (September 2024).  </w:t>
      </w:r>
      <w:r w:rsidR="00C56FE6">
        <w:rPr>
          <w:rFonts w:ascii="Times New Roman" w:hAnsi="Times New Roman" w:cs="Times New Roman"/>
        </w:rPr>
        <w:t xml:space="preserve">One of the objectives </w:t>
      </w:r>
      <w:r w:rsidR="008F2883">
        <w:rPr>
          <w:rFonts w:ascii="Times New Roman" w:hAnsi="Times New Roman" w:cs="Times New Roman"/>
        </w:rPr>
        <w:t xml:space="preserve">included in the </w:t>
      </w:r>
      <w:r w:rsidR="00152C94">
        <w:rPr>
          <w:rFonts w:ascii="Times New Roman" w:hAnsi="Times New Roman" w:cs="Times New Roman"/>
        </w:rPr>
        <w:t>SI is:</w:t>
      </w:r>
      <w:r w:rsidR="00F63C06" w:rsidRPr="00410792">
        <w:rPr>
          <w:rFonts w:ascii="Times New Roman" w:hAnsi="Times New Roman" w:cs="Times New Roman"/>
        </w:rPr>
        <w:t xml:space="preserve">  </w:t>
      </w:r>
    </w:p>
    <w:tbl>
      <w:tblPr>
        <w:tblStyle w:val="TableGrid"/>
        <w:tblW w:w="9634" w:type="dxa"/>
        <w:tblLook w:val="04A0" w:firstRow="1" w:lastRow="0" w:firstColumn="1" w:lastColumn="0" w:noHBand="0" w:noVBand="1"/>
      </w:tblPr>
      <w:tblGrid>
        <w:gridCol w:w="9634"/>
      </w:tblGrid>
      <w:tr w:rsidR="00F63C06" w:rsidRPr="00282120" w14:paraId="17D9265F" w14:textId="77777777" w:rsidTr="00AD2C23">
        <w:tc>
          <w:tcPr>
            <w:tcW w:w="9634" w:type="dxa"/>
          </w:tcPr>
          <w:p w14:paraId="6C8B5120" w14:textId="77777777" w:rsidR="00874CDA" w:rsidRPr="00DB772D" w:rsidRDefault="00874CDA" w:rsidP="00874CDA">
            <w:pPr>
              <w:numPr>
                <w:ilvl w:val="0"/>
                <w:numId w:val="34"/>
              </w:numPr>
              <w:overflowPunct w:val="0"/>
              <w:autoSpaceDE w:val="0"/>
              <w:autoSpaceDN w:val="0"/>
              <w:adjustRightInd w:val="0"/>
              <w:spacing w:after="0"/>
              <w:textAlignment w:val="baseline"/>
              <w:rPr>
                <w:bCs/>
              </w:rPr>
            </w:pPr>
            <w:r w:rsidRPr="00DB772D">
              <w:rPr>
                <w:bCs/>
              </w:rPr>
              <w:t xml:space="preserve">CN/OAM/OTT collection of UE-sided model training data [RAN2/RAN1]: </w:t>
            </w:r>
          </w:p>
          <w:p w14:paraId="35102EE9" w14:textId="77777777" w:rsidR="00874CDA" w:rsidRPr="00DB772D" w:rsidRDefault="00874CDA" w:rsidP="00874CDA">
            <w:pPr>
              <w:numPr>
                <w:ilvl w:val="1"/>
                <w:numId w:val="34"/>
              </w:numPr>
              <w:overflowPunct w:val="0"/>
              <w:autoSpaceDE w:val="0"/>
              <w:autoSpaceDN w:val="0"/>
              <w:adjustRightInd w:val="0"/>
              <w:spacing w:after="0"/>
              <w:textAlignment w:val="baseline"/>
            </w:pPr>
            <w:bookmarkStart w:id="6" w:name="_Hlk152950182"/>
            <w:r w:rsidRPr="00DB772D">
              <w:rPr>
                <w:bCs/>
              </w:rPr>
              <w:t>For the FS_NR_AIML_Air study use cases, identify the corresponding contents of UE data collection</w:t>
            </w:r>
          </w:p>
          <w:p w14:paraId="74270434" w14:textId="702E2361" w:rsidR="00F63C06" w:rsidRPr="00DB772D" w:rsidRDefault="00874CDA" w:rsidP="00874CDA">
            <w:pPr>
              <w:numPr>
                <w:ilvl w:val="1"/>
                <w:numId w:val="34"/>
              </w:numPr>
              <w:overflowPunct w:val="0"/>
              <w:autoSpaceDE w:val="0"/>
              <w:autoSpaceDN w:val="0"/>
              <w:adjustRightInd w:val="0"/>
              <w:spacing w:after="0"/>
              <w:textAlignment w:val="baseline"/>
            </w:pPr>
            <w:r w:rsidRPr="00DB772D">
              <w:rPr>
                <w:bCs/>
              </w:rPr>
              <w:t>Analyse the UE data collection mechanisms identified during the FS_NR_AIML_Air (TR 38.843 section 7.2.1.3.2) study along with the implications and limitations of each of the methods</w:t>
            </w:r>
            <w:bookmarkEnd w:id="6"/>
          </w:p>
        </w:tc>
      </w:tr>
    </w:tbl>
    <w:p w14:paraId="20A65168" w14:textId="36F0BAB6" w:rsidR="00941A23" w:rsidRPr="00DB772D" w:rsidRDefault="001C6CC2" w:rsidP="00AD2C23">
      <w:pPr>
        <w:adjustRightInd w:val="0"/>
        <w:snapToGrid w:val="0"/>
        <w:spacing w:beforeLines="50" w:before="120" w:afterLines="50" w:after="120"/>
        <w:rPr>
          <w:rFonts w:ascii="Times New Roman" w:hAnsi="Times New Roman" w:cs="Times New Roman"/>
        </w:rPr>
      </w:pPr>
      <w:r w:rsidRPr="00DB772D">
        <w:rPr>
          <w:rFonts w:ascii="Times New Roman" w:hAnsi="Times New Roman" w:cs="Times New Roman"/>
        </w:rPr>
        <w:t xml:space="preserve">38.843 </w:t>
      </w:r>
      <w:r w:rsidR="00EA3CBA" w:rsidRPr="00DB772D">
        <w:rPr>
          <w:rFonts w:ascii="Times New Roman" w:hAnsi="Times New Roman" w:cs="Times New Roman"/>
        </w:rPr>
        <w:t xml:space="preserve">section </w:t>
      </w:r>
      <w:r w:rsidR="00C25D19" w:rsidRPr="00DB772D">
        <w:rPr>
          <w:rFonts w:ascii="Times New Roman" w:hAnsi="Times New Roman" w:cs="Times New Roman"/>
        </w:rPr>
        <w:t xml:space="preserve">7.2.1.3.2 </w:t>
      </w:r>
      <w:r w:rsidRPr="00DB772D">
        <w:rPr>
          <w:rFonts w:ascii="Times New Roman" w:hAnsi="Times New Roman" w:cs="Times New Roman"/>
        </w:rPr>
        <w:t>[2</w:t>
      </w:r>
      <w:r w:rsidR="003766CC" w:rsidRPr="00DB772D">
        <w:rPr>
          <w:rFonts w:ascii="Times New Roman" w:hAnsi="Times New Roman" w:cs="Times New Roman"/>
        </w:rPr>
        <w:t>]</w:t>
      </w:r>
      <w:r w:rsidR="00F01C23" w:rsidRPr="00DB772D">
        <w:rPr>
          <w:rFonts w:ascii="Times New Roman" w:hAnsi="Times New Roman" w:cs="Times New Roman"/>
        </w:rPr>
        <w:t xml:space="preserve"> listed several options with a note that</w:t>
      </w:r>
      <w:r w:rsidR="009A3151" w:rsidRPr="00DB772D">
        <w:rPr>
          <w:rFonts w:ascii="Times New Roman" w:hAnsi="Times New Roman" w:cs="Times New Roman"/>
        </w:rPr>
        <w:t xml:space="preserve"> “RAN2 did not study or </w:t>
      </w:r>
      <w:r w:rsidR="00941A23" w:rsidRPr="00DB772D">
        <w:rPr>
          <w:rFonts w:ascii="Times New Roman" w:hAnsi="Times New Roman" w:cs="Times New Roman"/>
        </w:rPr>
        <w:t>analyze</w:t>
      </w:r>
      <w:r w:rsidR="009A3151" w:rsidRPr="00DB772D">
        <w:rPr>
          <w:rFonts w:ascii="Times New Roman" w:hAnsi="Times New Roman" w:cs="Times New Roman"/>
        </w:rPr>
        <w:t xml:space="preserve"> these proposals and did not agree to requirements or recommendations</w:t>
      </w:r>
      <w:r w:rsidR="00F01C23" w:rsidRPr="00DB772D">
        <w:rPr>
          <w:rFonts w:ascii="Times New Roman" w:hAnsi="Times New Roman" w:cs="Times New Roman"/>
        </w:rPr>
        <w:t xml:space="preserve"> RAN2 couldn’t reach consensus on any of the items.</w:t>
      </w:r>
      <w:r w:rsidR="004A3A00" w:rsidRPr="00DB772D">
        <w:rPr>
          <w:rFonts w:ascii="Times New Roman" w:hAnsi="Times New Roman" w:cs="Times New Roman"/>
        </w:rPr>
        <w:t xml:space="preserve"> </w:t>
      </w:r>
      <w:r w:rsidR="009A6507" w:rsidRPr="00DB772D">
        <w:rPr>
          <w:rFonts w:ascii="Times New Roman" w:hAnsi="Times New Roman" w:cs="Times New Roman"/>
        </w:rPr>
        <w:t>RAN2 deve</w:t>
      </w:r>
      <w:r w:rsidR="007429CC" w:rsidRPr="00DB772D">
        <w:rPr>
          <w:rFonts w:ascii="Times New Roman" w:hAnsi="Times New Roman" w:cs="Times New Roman"/>
        </w:rPr>
        <w:t>loped a table of the options</w:t>
      </w:r>
      <w:r w:rsidR="00941A23" w:rsidRPr="00DB772D">
        <w:rPr>
          <w:rFonts w:ascii="Times New Roman" w:hAnsi="Times New Roman" w:cs="Times New Roman"/>
        </w:rPr>
        <w:t>.</w:t>
      </w:r>
    </w:p>
    <w:bookmarkEnd w:id="4"/>
    <w:bookmarkEnd w:id="5"/>
    <w:p w14:paraId="0636B00D" w14:textId="2C6A1E48" w:rsidR="002D0FAC" w:rsidRDefault="00D43146" w:rsidP="002D0FAC">
      <w:pPr>
        <w:pStyle w:val="Heading1"/>
        <w:rPr>
          <w:rFonts w:cs="Arial"/>
        </w:rPr>
      </w:pPr>
      <w:r>
        <w:rPr>
          <w:rFonts w:cs="Arial"/>
        </w:rPr>
        <w:t xml:space="preserve">2 </w:t>
      </w:r>
      <w:r w:rsidR="009A65B2">
        <w:rPr>
          <w:rFonts w:cs="Arial"/>
        </w:rPr>
        <w:t>Discussion</w:t>
      </w:r>
    </w:p>
    <w:p w14:paraId="26303C34" w14:textId="6B74A2A7" w:rsidR="00F77DBF" w:rsidRDefault="00F77DBF" w:rsidP="00F77DBF">
      <w:pPr>
        <w:rPr>
          <w:lang w:val="en-GB"/>
        </w:rPr>
      </w:pPr>
      <w:r>
        <w:rPr>
          <w:lang w:val="en-GB"/>
        </w:rPr>
        <w:t xml:space="preserve">This section sets forth a set of data collection requirements and evaluates the options in [4] against these requirements. </w:t>
      </w:r>
    </w:p>
    <w:p w14:paraId="7D6BEE14" w14:textId="43581EB8" w:rsidR="00E24C6A" w:rsidRDefault="00E24C6A" w:rsidP="00E24C6A">
      <w:pPr>
        <w:pStyle w:val="Heading2"/>
      </w:pPr>
      <w:r>
        <w:t xml:space="preserve">2.1 Discussion on data collection requirements </w:t>
      </w:r>
    </w:p>
    <w:p w14:paraId="42190DD4" w14:textId="7EE0C3B8" w:rsidR="00003251" w:rsidRPr="00DB772D" w:rsidRDefault="00C21C75" w:rsidP="00215712">
      <w:pPr>
        <w:rPr>
          <w:rFonts w:ascii="Times New Roman" w:hAnsi="Times New Roman" w:cs="Times New Roman"/>
          <w:bCs/>
          <w:iCs/>
        </w:rPr>
      </w:pPr>
      <w:r w:rsidRPr="00DB772D">
        <w:rPr>
          <w:rFonts w:ascii="Times New Roman" w:hAnsi="Times New Roman" w:cs="Times New Roman"/>
          <w:bCs/>
          <w:iCs/>
        </w:rPr>
        <w:t xml:space="preserve">R2-2405602 [3] </w:t>
      </w:r>
      <w:r w:rsidR="007C6B51" w:rsidRPr="00DB772D">
        <w:rPr>
          <w:rFonts w:ascii="Times New Roman" w:hAnsi="Times New Roman" w:cs="Times New Roman"/>
          <w:bCs/>
          <w:iCs/>
        </w:rPr>
        <w:t>contained a set of</w:t>
      </w:r>
      <w:r w:rsidR="004D27F2" w:rsidRPr="00DB772D">
        <w:rPr>
          <w:rFonts w:ascii="Times New Roman" w:hAnsi="Times New Roman" w:cs="Times New Roman"/>
          <w:bCs/>
          <w:iCs/>
        </w:rPr>
        <w:t xml:space="preserve"> </w:t>
      </w:r>
      <w:r w:rsidR="007C6B51" w:rsidRPr="00DB772D">
        <w:rPr>
          <w:rFonts w:ascii="Times New Roman" w:hAnsi="Times New Roman" w:cs="Times New Roman"/>
          <w:bCs/>
          <w:iCs/>
        </w:rPr>
        <w:t xml:space="preserve">principles </w:t>
      </w:r>
      <w:r w:rsidR="004D27F2" w:rsidRPr="00DB772D">
        <w:rPr>
          <w:rFonts w:ascii="Times New Roman" w:hAnsi="Times New Roman" w:cs="Times New Roman"/>
          <w:bCs/>
          <w:iCs/>
        </w:rPr>
        <w:t>for AI/ML data collection</w:t>
      </w:r>
      <w:r w:rsidR="00F4676E" w:rsidRPr="00DB772D">
        <w:rPr>
          <w:rFonts w:ascii="Times New Roman" w:hAnsi="Times New Roman" w:cs="Times New Roman"/>
          <w:bCs/>
          <w:iCs/>
        </w:rPr>
        <w:t xml:space="preserve"> this was supported </w:t>
      </w:r>
      <w:r w:rsidR="007C6B51" w:rsidRPr="00DB772D">
        <w:rPr>
          <w:rFonts w:ascii="Times New Roman" w:hAnsi="Times New Roman" w:cs="Times New Roman"/>
          <w:bCs/>
          <w:iCs/>
        </w:rPr>
        <w:t xml:space="preserve">by </w:t>
      </w:r>
      <w:r w:rsidR="00190742" w:rsidRPr="00DB772D">
        <w:rPr>
          <w:rFonts w:ascii="Times New Roman" w:hAnsi="Times New Roman" w:cs="Times New Roman"/>
          <w:bCs/>
          <w:iCs/>
        </w:rPr>
        <w:t>11 operators and one vendor. These principles are:</w:t>
      </w:r>
    </w:p>
    <w:p w14:paraId="078737A7" w14:textId="77777777" w:rsidR="00994DB3" w:rsidRPr="00DB772D" w:rsidRDefault="00994DB3" w:rsidP="00215712">
      <w:pPr>
        <w:ind w:left="568"/>
      </w:pPr>
      <w:r w:rsidRPr="00DB772D">
        <w:t>1.</w:t>
      </w:r>
      <w:r w:rsidRPr="00DB772D">
        <w:tab/>
        <w:t>Data collected is secured.</w:t>
      </w:r>
    </w:p>
    <w:p w14:paraId="3D1783A4" w14:textId="6363D249" w:rsidR="00994DB3" w:rsidRPr="00DB772D" w:rsidRDefault="00994DB3" w:rsidP="00215712">
      <w:pPr>
        <w:ind w:left="568"/>
      </w:pPr>
      <w:r w:rsidRPr="00DB772D">
        <w:t>2.</w:t>
      </w:r>
      <w:r w:rsidRPr="00DB772D">
        <w:tab/>
        <w:t>Safeguard user data confidentiality.</w:t>
      </w:r>
    </w:p>
    <w:p w14:paraId="4A220936" w14:textId="77777777" w:rsidR="00994DB3" w:rsidRPr="00DB772D" w:rsidRDefault="00994DB3" w:rsidP="00215712">
      <w:pPr>
        <w:ind w:left="568"/>
      </w:pPr>
      <w:r w:rsidRPr="00DB772D">
        <w:t>3.</w:t>
      </w:r>
      <w:r w:rsidRPr="00DB772D">
        <w:tab/>
        <w:t>Ensure data integrity.</w:t>
      </w:r>
    </w:p>
    <w:p w14:paraId="16C84645" w14:textId="77777777" w:rsidR="00994DB3" w:rsidRPr="00DB772D" w:rsidRDefault="00994DB3" w:rsidP="00215712">
      <w:pPr>
        <w:ind w:left="568"/>
      </w:pPr>
      <w:r w:rsidRPr="00DB772D">
        <w:t>4.</w:t>
      </w:r>
      <w:r w:rsidRPr="00DB772D">
        <w:tab/>
        <w:t>Minimize air interface overhead and impact to NW operation especially during high traffic periods.</w:t>
      </w:r>
    </w:p>
    <w:p w14:paraId="1C3C7CE4" w14:textId="77777777" w:rsidR="00994DB3" w:rsidRPr="00DB772D" w:rsidRDefault="00994DB3" w:rsidP="00215712">
      <w:pPr>
        <w:ind w:left="568"/>
      </w:pPr>
      <w:r w:rsidRPr="00DB772D">
        <w:t>5.</w:t>
      </w:r>
      <w:r w:rsidRPr="00DB772D">
        <w:tab/>
        <w:t>NW and operator control over and awareness of data collection.</w:t>
      </w:r>
    </w:p>
    <w:p w14:paraId="578FF6AA" w14:textId="044FC6E4" w:rsidR="00994DB3" w:rsidRPr="00DB772D" w:rsidRDefault="00994DB3" w:rsidP="00215712">
      <w:pPr>
        <w:ind w:left="568"/>
      </w:pPr>
      <w:r w:rsidRPr="00DB772D">
        <w:t>6.</w:t>
      </w:r>
      <w:r w:rsidRPr="00DB772D">
        <w:tab/>
        <w:t>The collected dataset should be accessible to entities inside or outside the MNO network, with an SLA with the MNO</w:t>
      </w:r>
    </w:p>
    <w:p w14:paraId="7629FACD" w14:textId="48F6CEAB" w:rsidR="00190742" w:rsidRPr="00DB772D" w:rsidRDefault="00994DB3" w:rsidP="00215712">
      <w:pPr>
        <w:ind w:left="568"/>
      </w:pPr>
      <w:r w:rsidRPr="00DB772D">
        <w:t>7.</w:t>
      </w:r>
      <w:r w:rsidRPr="00DB772D">
        <w:tab/>
        <w:t>Futureproof and extendable design</w:t>
      </w:r>
    </w:p>
    <w:p w14:paraId="71A688C1" w14:textId="77777777" w:rsidR="005F0CDC" w:rsidRPr="00DB772D" w:rsidRDefault="005F0CDC" w:rsidP="00994DB3"/>
    <w:p w14:paraId="51BE1E5B" w14:textId="12EA7BFD" w:rsidR="00A63FCD" w:rsidRPr="00DB772D" w:rsidRDefault="00290DC9" w:rsidP="00994DB3">
      <w:r w:rsidRPr="00DB772D">
        <w:t>Subsequently</w:t>
      </w:r>
      <w:r w:rsidR="00F02B84" w:rsidRPr="00DB772D">
        <w:t xml:space="preserve"> </w:t>
      </w:r>
      <w:r w:rsidR="00335008" w:rsidRPr="00DB772D">
        <w:t xml:space="preserve">RAN2 defined two key terms that are very important to operators, one is </w:t>
      </w:r>
      <w:r w:rsidR="000D0DA5" w:rsidRPr="00DB772D">
        <w:t>visibility,</w:t>
      </w:r>
      <w:r w:rsidR="00335008" w:rsidRPr="00DB772D">
        <w:t xml:space="preserve"> and the other is </w:t>
      </w:r>
      <w:r w:rsidRPr="00DB772D">
        <w:t>controllability</w:t>
      </w:r>
      <w:r w:rsidR="00335008" w:rsidRPr="00DB772D">
        <w:t xml:space="preserve">.   </w:t>
      </w:r>
      <w:r w:rsidR="00D85766" w:rsidRPr="00DB772D">
        <w:t>The notes in the table below [4</w:t>
      </w:r>
      <w:r w:rsidR="007D3103" w:rsidRPr="00DB772D">
        <w:rPr>
          <w:rFonts w:ascii="Arial" w:hAnsi="Arial" w:cs="Arial"/>
          <w:sz w:val="18"/>
          <w:szCs w:val="18"/>
          <w:lang w:eastAsia="ja-JP"/>
        </w:rPr>
        <w:t xml:space="preserve">] defines </w:t>
      </w:r>
      <w:r w:rsidR="000D550C" w:rsidRPr="00DB772D">
        <w:rPr>
          <w:rFonts w:ascii="Arial" w:hAnsi="Arial" w:cs="Arial"/>
          <w:sz w:val="18"/>
          <w:szCs w:val="18"/>
          <w:lang w:eastAsia="ja-JP"/>
        </w:rPr>
        <w:t>“</w:t>
      </w:r>
      <w:r w:rsidRPr="00DB772D">
        <w:rPr>
          <w:rFonts w:ascii="Arial" w:hAnsi="Arial" w:cs="Arial"/>
          <w:sz w:val="18"/>
          <w:szCs w:val="18"/>
          <w:lang w:eastAsia="ja-JP"/>
        </w:rPr>
        <w:t>Full controllability: The MNO can manage data transfer to the server for UE-side data collection, without the need of SLA. This includes initiating, terminating, and fully managing data transfer.</w:t>
      </w:r>
      <w:r w:rsidR="000D550C" w:rsidRPr="00DB772D">
        <w:rPr>
          <w:rFonts w:ascii="Arial" w:hAnsi="Arial" w:cs="Arial"/>
          <w:sz w:val="18"/>
          <w:szCs w:val="18"/>
          <w:lang w:eastAsia="ja-JP"/>
        </w:rPr>
        <w:t>”</w:t>
      </w:r>
    </w:p>
    <w:p w14:paraId="55C380E8" w14:textId="6248734C" w:rsidR="005F0CDC" w:rsidRPr="00DB772D" w:rsidRDefault="007D3103" w:rsidP="00994DB3">
      <w:r w:rsidRPr="00DB772D">
        <w:t>T</w:t>
      </w:r>
      <w:r w:rsidR="00552728" w:rsidRPr="00DB772D">
        <w:t xml:space="preserve">he agreed </w:t>
      </w:r>
      <w:r w:rsidR="00300EB8" w:rsidRPr="00DB772D">
        <w:t xml:space="preserve">definition in [1] aligns with the operator requirement </w:t>
      </w:r>
      <w:r w:rsidR="004D1493" w:rsidRPr="00DB772D">
        <w:t xml:space="preserve">for objective 5. </w:t>
      </w:r>
    </w:p>
    <w:p w14:paraId="5149CFC3" w14:textId="4C4B8656" w:rsidR="00B92765" w:rsidRPr="00DB772D" w:rsidRDefault="00014419" w:rsidP="00994DB3">
      <w:pPr>
        <w:rPr>
          <w:rFonts w:ascii="Arial" w:hAnsi="Arial" w:cs="Arial"/>
          <w:sz w:val="18"/>
          <w:szCs w:val="18"/>
          <w:lang w:eastAsia="ja-JP"/>
        </w:rPr>
      </w:pPr>
      <w:r w:rsidRPr="00DB772D">
        <w:t xml:space="preserve">The CR in </w:t>
      </w:r>
      <w:r w:rsidR="00B92765" w:rsidRPr="00DB772D">
        <w:t>[4] defines “</w:t>
      </w:r>
      <w:r w:rsidR="00B92765" w:rsidRPr="00DB772D">
        <w:rPr>
          <w:rFonts w:ascii="Arial" w:hAnsi="Arial" w:cs="Arial"/>
          <w:sz w:val="18"/>
          <w:szCs w:val="18"/>
          <w:lang w:eastAsia="ja-JP"/>
        </w:rPr>
        <w:t>Visibility of data content signifies that the MNO can, at least, be aware of, access, and comprehend the data without the need of SLA.”</w:t>
      </w:r>
    </w:p>
    <w:p w14:paraId="20CCD0B9" w14:textId="4D0F891F" w:rsidR="00402D81" w:rsidRPr="00DB772D" w:rsidRDefault="00E424EB" w:rsidP="00994DB3">
      <w:pPr>
        <w:rPr>
          <w:rFonts w:ascii="Arial" w:hAnsi="Arial" w:cs="Arial"/>
          <w:sz w:val="18"/>
          <w:szCs w:val="18"/>
          <w:lang w:eastAsia="ja-JP"/>
        </w:rPr>
      </w:pPr>
      <w:r w:rsidRPr="00DB772D">
        <w:rPr>
          <w:rFonts w:ascii="Arial" w:hAnsi="Arial" w:cs="Arial"/>
          <w:sz w:val="18"/>
          <w:szCs w:val="18"/>
          <w:lang w:eastAsia="ja-JP"/>
        </w:rPr>
        <w:t xml:space="preserve">It is critical from an MNO perspective that the MNO have full </w:t>
      </w:r>
      <w:r w:rsidR="00935062" w:rsidRPr="00DB772D">
        <w:rPr>
          <w:rFonts w:ascii="Arial" w:hAnsi="Arial" w:cs="Arial"/>
          <w:sz w:val="18"/>
          <w:szCs w:val="18"/>
          <w:lang w:eastAsia="ja-JP"/>
        </w:rPr>
        <w:t>visibility</w:t>
      </w:r>
      <w:r w:rsidRPr="00DB772D">
        <w:rPr>
          <w:rFonts w:ascii="Arial" w:hAnsi="Arial" w:cs="Arial"/>
          <w:sz w:val="18"/>
          <w:szCs w:val="18"/>
          <w:lang w:eastAsia="ja-JP"/>
        </w:rPr>
        <w:t xml:space="preserve"> which is simply the ability to </w:t>
      </w:r>
      <w:r w:rsidR="00B41CFD" w:rsidRPr="00DB772D">
        <w:rPr>
          <w:rFonts w:ascii="Arial" w:hAnsi="Arial" w:cs="Arial"/>
          <w:sz w:val="18"/>
          <w:szCs w:val="18"/>
          <w:lang w:eastAsia="ja-JP"/>
        </w:rPr>
        <w:t xml:space="preserve">access, manipulate and comprehend the data </w:t>
      </w:r>
      <w:r w:rsidR="00402D81" w:rsidRPr="00DB772D">
        <w:rPr>
          <w:rFonts w:ascii="Arial" w:hAnsi="Arial" w:cs="Arial"/>
          <w:sz w:val="18"/>
          <w:szCs w:val="18"/>
          <w:lang w:eastAsia="ja-JP"/>
        </w:rPr>
        <w:t>without the need of SLA</w:t>
      </w:r>
    </w:p>
    <w:p w14:paraId="08F6567C" w14:textId="74D29365" w:rsidR="005D7C85" w:rsidRPr="00DB772D" w:rsidRDefault="006D200D" w:rsidP="00994DB3">
      <w:pPr>
        <w:rPr>
          <w:rFonts w:ascii="Arial" w:hAnsi="Arial" w:cs="Arial"/>
          <w:sz w:val="18"/>
          <w:szCs w:val="18"/>
          <w:lang w:eastAsia="ja-JP"/>
        </w:rPr>
      </w:pPr>
      <w:r w:rsidRPr="00DB772D">
        <w:rPr>
          <w:rFonts w:ascii="Arial" w:hAnsi="Arial" w:cs="Arial"/>
          <w:sz w:val="18"/>
          <w:szCs w:val="18"/>
          <w:lang w:eastAsia="ja-JP"/>
        </w:rPr>
        <w:t xml:space="preserve">MNO </w:t>
      </w:r>
      <w:r w:rsidR="00402D81" w:rsidRPr="00DB772D">
        <w:rPr>
          <w:rFonts w:ascii="Arial" w:hAnsi="Arial" w:cs="Arial"/>
          <w:sz w:val="18"/>
          <w:szCs w:val="18"/>
          <w:lang w:eastAsia="ja-JP"/>
        </w:rPr>
        <w:t xml:space="preserve">Full </w:t>
      </w:r>
      <w:r w:rsidR="00935062" w:rsidRPr="00DB772D">
        <w:rPr>
          <w:rFonts w:ascii="Arial" w:hAnsi="Arial" w:cs="Arial"/>
          <w:sz w:val="18"/>
          <w:szCs w:val="18"/>
          <w:lang w:eastAsia="ja-JP"/>
        </w:rPr>
        <w:t xml:space="preserve">visibility and Full </w:t>
      </w:r>
      <w:r w:rsidRPr="00DB772D">
        <w:rPr>
          <w:rFonts w:ascii="Arial" w:hAnsi="Arial" w:cs="Arial"/>
          <w:sz w:val="18"/>
          <w:szCs w:val="18"/>
          <w:lang w:eastAsia="ja-JP"/>
        </w:rPr>
        <w:t xml:space="preserve">controllability </w:t>
      </w:r>
      <w:r w:rsidR="00935062" w:rsidRPr="00DB772D">
        <w:rPr>
          <w:rFonts w:ascii="Arial" w:hAnsi="Arial" w:cs="Arial"/>
          <w:sz w:val="18"/>
          <w:szCs w:val="18"/>
          <w:lang w:eastAsia="ja-JP"/>
        </w:rPr>
        <w:t>are critical for any</w:t>
      </w:r>
      <w:r w:rsidR="00293C2E" w:rsidRPr="00DB772D">
        <w:rPr>
          <w:rFonts w:ascii="Arial" w:hAnsi="Arial" w:cs="Arial"/>
          <w:sz w:val="18"/>
          <w:szCs w:val="18"/>
          <w:lang w:eastAsia="ja-JP"/>
        </w:rPr>
        <w:t xml:space="preserve"> standards </w:t>
      </w:r>
      <w:r w:rsidR="00D4246D" w:rsidRPr="00DB772D">
        <w:rPr>
          <w:rFonts w:ascii="Arial" w:hAnsi="Arial" w:cs="Arial"/>
          <w:sz w:val="18"/>
          <w:szCs w:val="18"/>
          <w:lang w:eastAsia="ja-JP"/>
        </w:rPr>
        <w:t xml:space="preserve">framework </w:t>
      </w:r>
      <w:r w:rsidR="00293C2E" w:rsidRPr="00DB772D">
        <w:rPr>
          <w:rFonts w:ascii="Arial" w:hAnsi="Arial" w:cs="Arial"/>
          <w:sz w:val="18"/>
          <w:szCs w:val="18"/>
          <w:lang w:eastAsia="ja-JP"/>
        </w:rPr>
        <w:t xml:space="preserve">supporting </w:t>
      </w:r>
      <w:r w:rsidR="00E80FD9" w:rsidRPr="00DB772D">
        <w:rPr>
          <w:rFonts w:ascii="Arial" w:hAnsi="Arial" w:cs="Arial"/>
          <w:sz w:val="18"/>
          <w:szCs w:val="18"/>
          <w:lang w:eastAsia="ja-JP"/>
        </w:rPr>
        <w:t xml:space="preserve">Network or UE </w:t>
      </w:r>
      <w:r w:rsidR="00293C2E" w:rsidRPr="00DB772D">
        <w:rPr>
          <w:rFonts w:ascii="Arial" w:hAnsi="Arial" w:cs="Arial"/>
          <w:sz w:val="18"/>
          <w:szCs w:val="18"/>
          <w:lang w:eastAsia="ja-JP"/>
        </w:rPr>
        <w:t xml:space="preserve">side AI/ML </w:t>
      </w:r>
      <w:r w:rsidR="00E80FD9" w:rsidRPr="00DB772D">
        <w:rPr>
          <w:rFonts w:ascii="Arial" w:hAnsi="Arial" w:cs="Arial"/>
          <w:sz w:val="18"/>
          <w:szCs w:val="18"/>
          <w:lang w:eastAsia="ja-JP"/>
        </w:rPr>
        <w:t>data collection</w:t>
      </w:r>
      <w:r w:rsidR="00293C2E" w:rsidRPr="00DB772D">
        <w:rPr>
          <w:rFonts w:ascii="Arial" w:hAnsi="Arial" w:cs="Arial"/>
          <w:sz w:val="18"/>
          <w:szCs w:val="18"/>
          <w:lang w:eastAsia="ja-JP"/>
        </w:rPr>
        <w:t xml:space="preserve">. </w:t>
      </w:r>
    </w:p>
    <w:p w14:paraId="2A521D26" w14:textId="446E192E" w:rsidR="005D7C85" w:rsidRPr="00DB772D" w:rsidRDefault="005D7C85" w:rsidP="00994DB3">
      <w:pPr>
        <w:rPr>
          <w:rStyle w:val="Strong"/>
        </w:rPr>
      </w:pPr>
      <w:r w:rsidRPr="00DB772D">
        <w:rPr>
          <w:rStyle w:val="Strong"/>
        </w:rPr>
        <w:t xml:space="preserve">Observation 1: </w:t>
      </w:r>
      <w:r w:rsidR="006D200D" w:rsidRPr="00DB772D">
        <w:rPr>
          <w:rStyle w:val="Strong"/>
        </w:rPr>
        <w:t xml:space="preserve">MNO </w:t>
      </w:r>
      <w:r w:rsidRPr="00DB772D">
        <w:rPr>
          <w:rStyle w:val="Strong"/>
        </w:rPr>
        <w:t xml:space="preserve">Full visibility and Full </w:t>
      </w:r>
      <w:r w:rsidR="006D200D" w:rsidRPr="00DB772D">
        <w:rPr>
          <w:rStyle w:val="Strong"/>
        </w:rPr>
        <w:t>controllability</w:t>
      </w:r>
      <w:r w:rsidRPr="00DB772D">
        <w:rPr>
          <w:rStyle w:val="Strong"/>
        </w:rPr>
        <w:t xml:space="preserve"> are critical for any standards framework supporting Network or UE side AI/ML data collection</w:t>
      </w:r>
    </w:p>
    <w:p w14:paraId="4260DCE5" w14:textId="795196C3" w:rsidR="006E75D2" w:rsidRPr="00DB772D" w:rsidRDefault="00385965" w:rsidP="00994DB3">
      <w:pPr>
        <w:rPr>
          <w:rStyle w:val="Strong"/>
          <w:b w:val="0"/>
          <w:bCs w:val="0"/>
        </w:rPr>
      </w:pPr>
      <w:r w:rsidRPr="00DB772D">
        <w:rPr>
          <w:rStyle w:val="Strong"/>
          <w:b w:val="0"/>
          <w:bCs w:val="0"/>
        </w:rPr>
        <w:t xml:space="preserve">Consolidating the most recent </w:t>
      </w:r>
      <w:r w:rsidR="00556ABF" w:rsidRPr="00DB772D">
        <w:rPr>
          <w:rStyle w:val="Strong"/>
          <w:b w:val="0"/>
          <w:bCs w:val="0"/>
        </w:rPr>
        <w:t xml:space="preserve">RAN2 discussions on </w:t>
      </w:r>
      <w:r w:rsidR="006E75D2" w:rsidRPr="00DB772D">
        <w:rPr>
          <w:rStyle w:val="Strong"/>
          <w:b w:val="0"/>
          <w:bCs w:val="0"/>
        </w:rPr>
        <w:t>visibility</w:t>
      </w:r>
      <w:r w:rsidR="00556ABF" w:rsidRPr="00DB772D">
        <w:rPr>
          <w:rStyle w:val="Strong"/>
          <w:b w:val="0"/>
          <w:bCs w:val="0"/>
        </w:rPr>
        <w:t xml:space="preserve"> and controllability with the requirements in [3] results in the following data collection principles that the data collection options in </w:t>
      </w:r>
      <w:r w:rsidR="006E75D2" w:rsidRPr="00DB772D">
        <w:rPr>
          <w:rStyle w:val="Strong"/>
          <w:b w:val="0"/>
          <w:bCs w:val="0"/>
        </w:rPr>
        <w:t>[4] need to be evaluated:</w:t>
      </w:r>
    </w:p>
    <w:p w14:paraId="3E1D4229" w14:textId="77777777" w:rsidR="006E75D2" w:rsidRPr="00DB772D" w:rsidRDefault="006E75D2" w:rsidP="00E479AF">
      <w:pPr>
        <w:ind w:left="284"/>
        <w:rPr>
          <w:rStyle w:val="Strong"/>
          <w:b w:val="0"/>
          <w:bCs w:val="0"/>
        </w:rPr>
      </w:pPr>
      <w:r w:rsidRPr="00DB772D">
        <w:rPr>
          <w:rStyle w:val="Strong"/>
          <w:b w:val="0"/>
          <w:bCs w:val="0"/>
        </w:rPr>
        <w:t>1.</w:t>
      </w:r>
      <w:r w:rsidRPr="00DB772D">
        <w:rPr>
          <w:rStyle w:val="Strong"/>
          <w:b w:val="0"/>
          <w:bCs w:val="0"/>
        </w:rPr>
        <w:tab/>
        <w:t>Data collected is secured.</w:t>
      </w:r>
    </w:p>
    <w:p w14:paraId="0380052D" w14:textId="77777777" w:rsidR="006E75D2" w:rsidRPr="00DB772D" w:rsidRDefault="006E75D2" w:rsidP="00E479AF">
      <w:pPr>
        <w:ind w:left="284"/>
        <w:rPr>
          <w:rStyle w:val="Strong"/>
          <w:b w:val="0"/>
          <w:bCs w:val="0"/>
        </w:rPr>
      </w:pPr>
      <w:r w:rsidRPr="00DB772D">
        <w:rPr>
          <w:rStyle w:val="Strong"/>
          <w:b w:val="0"/>
          <w:bCs w:val="0"/>
        </w:rPr>
        <w:t>2.</w:t>
      </w:r>
      <w:r w:rsidRPr="00DB772D">
        <w:rPr>
          <w:rStyle w:val="Strong"/>
          <w:b w:val="0"/>
          <w:bCs w:val="0"/>
        </w:rPr>
        <w:tab/>
        <w:t>Safeguards user data confidentiality.</w:t>
      </w:r>
    </w:p>
    <w:p w14:paraId="61534080" w14:textId="77777777" w:rsidR="006E75D2" w:rsidRPr="00DB772D" w:rsidRDefault="006E75D2" w:rsidP="00E479AF">
      <w:pPr>
        <w:ind w:left="284"/>
        <w:rPr>
          <w:rStyle w:val="Strong"/>
          <w:b w:val="0"/>
          <w:bCs w:val="0"/>
        </w:rPr>
      </w:pPr>
      <w:r w:rsidRPr="00DB772D">
        <w:rPr>
          <w:rStyle w:val="Strong"/>
          <w:b w:val="0"/>
          <w:bCs w:val="0"/>
        </w:rPr>
        <w:t>3.</w:t>
      </w:r>
      <w:r w:rsidRPr="00DB772D">
        <w:rPr>
          <w:rStyle w:val="Strong"/>
          <w:b w:val="0"/>
          <w:bCs w:val="0"/>
        </w:rPr>
        <w:tab/>
        <w:t>Ensures data integrity.</w:t>
      </w:r>
    </w:p>
    <w:p w14:paraId="51DE4E55" w14:textId="77777777" w:rsidR="006E75D2" w:rsidRPr="00DB772D" w:rsidRDefault="006E75D2" w:rsidP="00E479AF">
      <w:pPr>
        <w:ind w:left="284"/>
        <w:rPr>
          <w:rStyle w:val="Strong"/>
          <w:b w:val="0"/>
          <w:bCs w:val="0"/>
        </w:rPr>
      </w:pPr>
      <w:r w:rsidRPr="00DB772D">
        <w:rPr>
          <w:rStyle w:val="Strong"/>
          <w:b w:val="0"/>
          <w:bCs w:val="0"/>
        </w:rPr>
        <w:t>4.</w:t>
      </w:r>
      <w:r w:rsidRPr="00DB772D">
        <w:rPr>
          <w:rStyle w:val="Strong"/>
          <w:b w:val="0"/>
          <w:bCs w:val="0"/>
        </w:rPr>
        <w:tab/>
        <w:t>Minimizes air interface overhead and impact to NW operation especially during high traffic periods.</w:t>
      </w:r>
    </w:p>
    <w:p w14:paraId="586FF8EE" w14:textId="566F3447" w:rsidR="006E75D2" w:rsidRPr="00DB772D" w:rsidRDefault="006E75D2" w:rsidP="00E479AF">
      <w:pPr>
        <w:ind w:left="284"/>
        <w:rPr>
          <w:rStyle w:val="Strong"/>
          <w:b w:val="0"/>
          <w:bCs w:val="0"/>
        </w:rPr>
      </w:pPr>
      <w:r w:rsidRPr="00DB772D">
        <w:rPr>
          <w:rStyle w:val="Strong"/>
          <w:b w:val="0"/>
          <w:bCs w:val="0"/>
        </w:rPr>
        <w:t>5.</w:t>
      </w:r>
      <w:r w:rsidRPr="00DB772D">
        <w:rPr>
          <w:rStyle w:val="Strong"/>
          <w:b w:val="0"/>
          <w:bCs w:val="0"/>
        </w:rPr>
        <w:tab/>
        <w:t xml:space="preserve">The MNO network has full control of the data collection process for the training of a UE-sided model, including </w:t>
      </w:r>
      <w:r w:rsidR="00A04EC4" w:rsidRPr="00DB772D">
        <w:rPr>
          <w:rStyle w:val="Strong"/>
          <w:b w:val="0"/>
          <w:bCs w:val="0"/>
        </w:rPr>
        <w:t xml:space="preserve">  </w:t>
      </w:r>
      <w:r w:rsidRPr="00DB772D">
        <w:rPr>
          <w:rStyle w:val="Strong"/>
          <w:b w:val="0"/>
          <w:bCs w:val="0"/>
        </w:rPr>
        <w:t xml:space="preserve">the initiation, termination and management of the data collection and data transfer. </w:t>
      </w:r>
    </w:p>
    <w:p w14:paraId="5AADAB6F" w14:textId="77777777" w:rsidR="006E75D2" w:rsidRPr="00DB772D" w:rsidRDefault="006E75D2" w:rsidP="00E479AF">
      <w:pPr>
        <w:ind w:left="284"/>
        <w:rPr>
          <w:rStyle w:val="Strong"/>
          <w:b w:val="0"/>
          <w:bCs w:val="0"/>
        </w:rPr>
      </w:pPr>
      <w:r w:rsidRPr="00DB772D">
        <w:rPr>
          <w:rStyle w:val="Strong"/>
          <w:b w:val="0"/>
          <w:bCs w:val="0"/>
        </w:rPr>
        <w:t>6.</w:t>
      </w:r>
      <w:r w:rsidRPr="00DB772D">
        <w:rPr>
          <w:rStyle w:val="Strong"/>
          <w:b w:val="0"/>
          <w:bCs w:val="0"/>
        </w:rPr>
        <w:tab/>
        <w:t>MNO has full visibility as defined in TR38.843</w:t>
      </w:r>
    </w:p>
    <w:p w14:paraId="3DC99993" w14:textId="5396AD85" w:rsidR="006E75D2" w:rsidRPr="00DB772D" w:rsidRDefault="006E75D2" w:rsidP="00E479AF">
      <w:pPr>
        <w:ind w:left="284"/>
        <w:rPr>
          <w:rStyle w:val="Strong"/>
          <w:b w:val="0"/>
          <w:bCs w:val="0"/>
        </w:rPr>
      </w:pPr>
      <w:r w:rsidRPr="00DB772D">
        <w:rPr>
          <w:rStyle w:val="Strong"/>
          <w:b w:val="0"/>
          <w:bCs w:val="0"/>
        </w:rPr>
        <w:t>7.</w:t>
      </w:r>
      <w:r w:rsidRPr="00DB772D">
        <w:rPr>
          <w:rStyle w:val="Strong"/>
          <w:b w:val="0"/>
          <w:bCs w:val="0"/>
        </w:rPr>
        <w:tab/>
        <w:t>Futureproof and extendable design</w:t>
      </w:r>
    </w:p>
    <w:p w14:paraId="1AF90D72" w14:textId="77777777" w:rsidR="005022EA" w:rsidRPr="00DB772D" w:rsidRDefault="005022EA" w:rsidP="006E75D2">
      <w:pPr>
        <w:rPr>
          <w:rStyle w:val="Strong"/>
          <w:b w:val="0"/>
          <w:bCs w:val="0"/>
        </w:rPr>
      </w:pPr>
    </w:p>
    <w:p w14:paraId="568F00A9" w14:textId="23347AA6" w:rsidR="00C51A4B" w:rsidRPr="00DB772D" w:rsidRDefault="005022EA" w:rsidP="006E75D2">
      <w:pPr>
        <w:rPr>
          <w:rStyle w:val="Strong"/>
        </w:rPr>
      </w:pPr>
      <w:r w:rsidRPr="00DB772D">
        <w:rPr>
          <w:rStyle w:val="Strong"/>
        </w:rPr>
        <w:t>Proposal 1</w:t>
      </w:r>
      <w:r w:rsidR="00090EDE" w:rsidRPr="00DB772D">
        <w:rPr>
          <w:rStyle w:val="Strong"/>
        </w:rPr>
        <w:t xml:space="preserve">: </w:t>
      </w:r>
      <w:r w:rsidR="00255AEF" w:rsidRPr="00DB772D">
        <w:rPr>
          <w:rStyle w:val="Strong"/>
        </w:rPr>
        <w:t xml:space="preserve">The following data collection requirements are used </w:t>
      </w:r>
      <w:r w:rsidR="00C51A4B" w:rsidRPr="00DB772D">
        <w:rPr>
          <w:rStyle w:val="Strong"/>
        </w:rPr>
        <w:t>as the foundation for data collection development and evaluating options:</w:t>
      </w:r>
    </w:p>
    <w:p w14:paraId="0F1D1E5E" w14:textId="77777777" w:rsidR="00C51A4B" w:rsidRPr="00DB772D" w:rsidRDefault="00C51A4B" w:rsidP="00E479AF">
      <w:pPr>
        <w:ind w:left="568"/>
        <w:rPr>
          <w:rStyle w:val="Strong"/>
        </w:rPr>
      </w:pPr>
      <w:r w:rsidRPr="00DB772D">
        <w:rPr>
          <w:rStyle w:val="Strong"/>
        </w:rPr>
        <w:t>1.</w:t>
      </w:r>
      <w:r w:rsidRPr="00DB772D">
        <w:rPr>
          <w:rStyle w:val="Strong"/>
        </w:rPr>
        <w:tab/>
        <w:t>Data collected is secured.</w:t>
      </w:r>
    </w:p>
    <w:p w14:paraId="6B22B40B" w14:textId="77777777" w:rsidR="00C51A4B" w:rsidRPr="00DB772D" w:rsidRDefault="00C51A4B" w:rsidP="00E479AF">
      <w:pPr>
        <w:ind w:left="568"/>
        <w:rPr>
          <w:rStyle w:val="Strong"/>
        </w:rPr>
      </w:pPr>
      <w:r w:rsidRPr="00DB772D">
        <w:rPr>
          <w:rStyle w:val="Strong"/>
        </w:rPr>
        <w:t>2.</w:t>
      </w:r>
      <w:r w:rsidRPr="00DB772D">
        <w:rPr>
          <w:rStyle w:val="Strong"/>
        </w:rPr>
        <w:tab/>
        <w:t>Safeguards user data confidentiality.</w:t>
      </w:r>
    </w:p>
    <w:p w14:paraId="2D61F72B" w14:textId="77777777" w:rsidR="00C51A4B" w:rsidRPr="00DB772D" w:rsidRDefault="00C51A4B" w:rsidP="00E479AF">
      <w:pPr>
        <w:ind w:left="568"/>
        <w:rPr>
          <w:rStyle w:val="Strong"/>
        </w:rPr>
      </w:pPr>
      <w:r w:rsidRPr="00DB772D">
        <w:rPr>
          <w:rStyle w:val="Strong"/>
        </w:rPr>
        <w:t>3.</w:t>
      </w:r>
      <w:r w:rsidRPr="00DB772D">
        <w:rPr>
          <w:rStyle w:val="Strong"/>
        </w:rPr>
        <w:tab/>
        <w:t>Ensures data integrity.</w:t>
      </w:r>
    </w:p>
    <w:p w14:paraId="2253F920" w14:textId="77777777" w:rsidR="00C51A4B" w:rsidRPr="00DB772D" w:rsidRDefault="00C51A4B" w:rsidP="00E479AF">
      <w:pPr>
        <w:ind w:left="568"/>
        <w:rPr>
          <w:rStyle w:val="Strong"/>
        </w:rPr>
      </w:pPr>
      <w:r w:rsidRPr="00DB772D">
        <w:rPr>
          <w:rStyle w:val="Strong"/>
        </w:rPr>
        <w:t>4.</w:t>
      </w:r>
      <w:r w:rsidRPr="00DB772D">
        <w:rPr>
          <w:rStyle w:val="Strong"/>
        </w:rPr>
        <w:tab/>
        <w:t>Minimizes air interface overhead and impact to NW operation especially during high traffic periods.</w:t>
      </w:r>
    </w:p>
    <w:p w14:paraId="0A890590" w14:textId="77777777" w:rsidR="00C51A4B" w:rsidRPr="00DB772D" w:rsidRDefault="00C51A4B" w:rsidP="00E479AF">
      <w:pPr>
        <w:ind w:left="568"/>
        <w:rPr>
          <w:rStyle w:val="Strong"/>
        </w:rPr>
      </w:pPr>
      <w:r w:rsidRPr="00DB772D">
        <w:rPr>
          <w:rStyle w:val="Strong"/>
        </w:rPr>
        <w:t>5.</w:t>
      </w:r>
      <w:r w:rsidRPr="00DB772D">
        <w:rPr>
          <w:rStyle w:val="Strong"/>
        </w:rPr>
        <w:tab/>
        <w:t xml:space="preserve">The MNO network has full control of the data collection process for the training of a UE-sided model, including   the initiation, termination and management of the data collection and data transfer. </w:t>
      </w:r>
    </w:p>
    <w:p w14:paraId="45A71CFC" w14:textId="77777777" w:rsidR="00C51A4B" w:rsidRPr="00DB772D" w:rsidRDefault="00C51A4B" w:rsidP="00E479AF">
      <w:pPr>
        <w:ind w:left="568"/>
        <w:rPr>
          <w:rStyle w:val="Strong"/>
        </w:rPr>
      </w:pPr>
      <w:r w:rsidRPr="00DB772D">
        <w:rPr>
          <w:rStyle w:val="Strong"/>
        </w:rPr>
        <w:t>6.</w:t>
      </w:r>
      <w:r w:rsidRPr="00DB772D">
        <w:rPr>
          <w:rStyle w:val="Strong"/>
        </w:rPr>
        <w:tab/>
        <w:t>MNO has full visibility as defined in TR38.843</w:t>
      </w:r>
    </w:p>
    <w:p w14:paraId="370FC7D0" w14:textId="77777777" w:rsidR="00C51A4B" w:rsidRPr="00DB772D" w:rsidRDefault="00C51A4B" w:rsidP="00E479AF">
      <w:pPr>
        <w:ind w:left="568"/>
        <w:rPr>
          <w:rStyle w:val="Strong"/>
        </w:rPr>
      </w:pPr>
      <w:r w:rsidRPr="00DB772D">
        <w:rPr>
          <w:rStyle w:val="Strong"/>
        </w:rPr>
        <w:t>7.</w:t>
      </w:r>
      <w:r w:rsidRPr="00DB772D">
        <w:rPr>
          <w:rStyle w:val="Strong"/>
        </w:rPr>
        <w:tab/>
        <w:t>Futureproof and extendable design</w:t>
      </w:r>
    </w:p>
    <w:p w14:paraId="008F5330" w14:textId="3A71AAFB" w:rsidR="00EB367D" w:rsidRDefault="00EB367D" w:rsidP="00EB367D">
      <w:pPr>
        <w:pStyle w:val="Heading2"/>
      </w:pPr>
      <w:r>
        <w:lastRenderedPageBreak/>
        <w:t xml:space="preserve">2.1 </w:t>
      </w:r>
      <w:r w:rsidR="005022EA">
        <w:t>Results of RAN2 discussion</w:t>
      </w:r>
    </w:p>
    <w:p w14:paraId="30093731" w14:textId="32B4D760" w:rsidR="00A27243" w:rsidRPr="00DB772D" w:rsidRDefault="00E479AF" w:rsidP="00A27243">
      <w:r w:rsidRPr="00DB772D">
        <w:rPr>
          <w:rFonts w:ascii="Arial" w:hAnsi="Arial" w:cs="Arial"/>
          <w:sz w:val="18"/>
          <w:szCs w:val="18"/>
          <w:lang w:eastAsia="ja-JP"/>
        </w:rPr>
        <w:t xml:space="preserve"> </w:t>
      </w:r>
      <w:r w:rsidR="00A27243" w:rsidRPr="00DB772D">
        <w:t xml:space="preserve">The following options were discussed in RAN2: </w:t>
      </w:r>
    </w:p>
    <w:p w14:paraId="6C9732A2" w14:textId="77777777" w:rsidR="00A27243" w:rsidRPr="00DB772D" w:rsidRDefault="00A27243" w:rsidP="00A27243">
      <w:pPr>
        <w:pStyle w:val="B10"/>
      </w:pPr>
      <w:r w:rsidRPr="00DB772D">
        <w:t>1a.</w:t>
      </w:r>
      <w:r w:rsidRPr="00DB772D">
        <w:tab/>
        <w:t>UE collects and directly transfers training data to the data collection entity outside the MNO (e.g. Over-The-Top (OTT) server) for UE-side model training. No 3GPP specification impact is expected.</w:t>
      </w:r>
    </w:p>
    <w:p w14:paraId="24861F74" w14:textId="77777777" w:rsidR="0067210D" w:rsidRPr="00DB772D" w:rsidRDefault="00A27243" w:rsidP="0067210D">
      <w:pPr>
        <w:pStyle w:val="B2"/>
        <w:ind w:left="568"/>
      </w:pPr>
      <w:r w:rsidRPr="00DB772D">
        <w:t>1b.</w:t>
      </w:r>
      <w:r w:rsidRPr="00DB772D">
        <w:tab/>
        <w:t>UE collects training data and transfers it to the server for data collection for UE-side model training (inside the MNO) and then optionally from the server for data collection for UE-side model training to the OTT server (outside the MNO). FFS whether according to RAN2 there might be 3GPP specification impact.</w:t>
      </w:r>
    </w:p>
    <w:p w14:paraId="2CD8C50B" w14:textId="0951DC89" w:rsidR="00A27243" w:rsidRPr="00DB772D" w:rsidRDefault="00A27243" w:rsidP="0067210D">
      <w:pPr>
        <w:pStyle w:val="B2"/>
        <w:ind w:left="568"/>
      </w:pPr>
      <w:r w:rsidRPr="00DB772D">
        <w:t>2.</w:t>
      </w:r>
      <w:r w:rsidRPr="00DB772D">
        <w:tab/>
        <w:t>UE collects training data and transfers it to Core Network. Core Network transfers the training data to the server for data collection for UE-side model training/OTT server. FFS whether according to RAN2 there might be 3GPP specification impact.</w:t>
      </w:r>
    </w:p>
    <w:p w14:paraId="130C0AD8" w14:textId="77777777" w:rsidR="00A27243" w:rsidRPr="00DB772D" w:rsidRDefault="00A27243" w:rsidP="00A27243">
      <w:pPr>
        <w:pStyle w:val="B10"/>
      </w:pPr>
      <w:r w:rsidRPr="00DB772D">
        <w:t>3.</w:t>
      </w:r>
      <w:r w:rsidRPr="00DB772D">
        <w:tab/>
        <w:t>UE collects training data and transfers it to OAM. OAM transfers the training data to the server for data collection for UE-side model training/OTT server. FFS whether according to RAN2 there might be 3GPP specification impact.</w:t>
      </w:r>
    </w:p>
    <w:p w14:paraId="7F02F8A1" w14:textId="77777777" w:rsidR="00A27243" w:rsidRPr="00DB772D" w:rsidRDefault="00A27243" w:rsidP="00994DB3">
      <w:pPr>
        <w:rPr>
          <w:rFonts w:ascii="Arial" w:hAnsi="Arial" w:cs="Arial"/>
          <w:sz w:val="18"/>
          <w:szCs w:val="18"/>
          <w:lang w:eastAsia="ja-JP"/>
        </w:rPr>
      </w:pPr>
    </w:p>
    <w:p w14:paraId="08B69AD3" w14:textId="2DB87B8B" w:rsidR="000E1BE7" w:rsidRPr="00DB772D" w:rsidRDefault="00443184" w:rsidP="00994DB3">
      <w:pPr>
        <w:rPr>
          <w:rFonts w:eastAsia="Arial"/>
        </w:rPr>
      </w:pPr>
      <w:r w:rsidRPr="00DB772D">
        <w:rPr>
          <w:rFonts w:eastAsia="Arial"/>
        </w:rPr>
        <w:t xml:space="preserve">38.843 Table 7.2.1.3.2-1 </w:t>
      </w:r>
      <w:r w:rsidR="00C06CBE" w:rsidRPr="00DB772D">
        <w:rPr>
          <w:rFonts w:eastAsia="Arial"/>
        </w:rPr>
        <w:t xml:space="preserve">[4] </w:t>
      </w:r>
      <w:r w:rsidRPr="00DB772D">
        <w:rPr>
          <w:rFonts w:eastAsia="Arial"/>
        </w:rPr>
        <w:t>is copied below for reference.</w:t>
      </w:r>
    </w:p>
    <w:p w14:paraId="58586DF7" w14:textId="77777777" w:rsidR="0064618B" w:rsidRPr="00DB772D" w:rsidRDefault="0064618B" w:rsidP="0064618B">
      <w:pPr>
        <w:pStyle w:val="TH"/>
      </w:pPr>
      <w:r w:rsidRPr="00DB772D">
        <w:t>Table 7.2.1.3.2-1. Analysis of different data collection options for UE-side model training.</w:t>
      </w:r>
    </w:p>
    <w:tbl>
      <w:tblPr>
        <w:tblStyle w:val="TableGrid"/>
        <w:tblW w:w="5000" w:type="pct"/>
        <w:tblLayout w:type="fixed"/>
        <w:tblLook w:val="04A0" w:firstRow="1" w:lastRow="0" w:firstColumn="1" w:lastColumn="0" w:noHBand="0" w:noVBand="1"/>
      </w:tblPr>
      <w:tblGrid>
        <w:gridCol w:w="1927"/>
        <w:gridCol w:w="1926"/>
        <w:gridCol w:w="1926"/>
        <w:gridCol w:w="1926"/>
        <w:gridCol w:w="1926"/>
      </w:tblGrid>
      <w:tr w:rsidR="0064618B" w:rsidRPr="009D4950" w14:paraId="0DEA4D5D" w14:textId="77777777" w:rsidTr="00BA101F">
        <w:tc>
          <w:tcPr>
            <w:tcW w:w="1000" w:type="pct"/>
            <w:tcBorders>
              <w:tl2br w:val="single" w:sz="4" w:space="0" w:color="auto"/>
            </w:tcBorders>
            <w:shd w:val="clear" w:color="auto" w:fill="D9D9D9" w:themeFill="background1" w:themeFillShade="D9"/>
          </w:tcPr>
          <w:p w14:paraId="537F8315" w14:textId="77777777" w:rsidR="0064618B" w:rsidRPr="009D4950" w:rsidRDefault="0064618B" w:rsidP="00BA101F">
            <w:pPr>
              <w:spacing w:after="0"/>
              <w:rPr>
                <w:rFonts w:ascii="Arial" w:hAnsi="Arial" w:cs="Arial"/>
                <w:b/>
                <w:bCs/>
                <w:sz w:val="18"/>
                <w:szCs w:val="18"/>
              </w:rPr>
            </w:pPr>
            <w:r w:rsidRPr="00DB772D">
              <w:rPr>
                <w:rFonts w:ascii="Arial" w:hAnsi="Arial" w:cs="Arial"/>
                <w:b/>
                <w:bCs/>
                <w:sz w:val="18"/>
                <w:szCs w:val="18"/>
              </w:rPr>
              <w:t xml:space="preserve">              </w:t>
            </w:r>
            <w:r w:rsidRPr="009D4950">
              <w:rPr>
                <w:rFonts w:ascii="Arial" w:hAnsi="Arial" w:cs="Arial"/>
                <w:b/>
                <w:bCs/>
                <w:sz w:val="18"/>
                <w:szCs w:val="18"/>
              </w:rPr>
              <w:t>Option</w:t>
            </w:r>
          </w:p>
          <w:p w14:paraId="5DD49B1D" w14:textId="77777777" w:rsidR="0064618B" w:rsidRPr="009D4950" w:rsidRDefault="0064618B" w:rsidP="00BA101F">
            <w:pPr>
              <w:spacing w:after="0"/>
              <w:rPr>
                <w:rFonts w:ascii="Arial" w:hAnsi="Arial" w:cs="Arial"/>
                <w:b/>
                <w:bCs/>
                <w:sz w:val="18"/>
                <w:szCs w:val="18"/>
              </w:rPr>
            </w:pPr>
          </w:p>
          <w:p w14:paraId="404F833F" w14:textId="77777777" w:rsidR="0064618B" w:rsidRPr="009D4950" w:rsidRDefault="0064618B" w:rsidP="00BA101F">
            <w:pPr>
              <w:spacing w:after="0"/>
              <w:rPr>
                <w:rFonts w:ascii="Arial" w:hAnsi="Arial" w:cs="Arial"/>
                <w:b/>
                <w:bCs/>
                <w:sz w:val="18"/>
                <w:szCs w:val="18"/>
              </w:rPr>
            </w:pPr>
          </w:p>
          <w:p w14:paraId="456AEE50" w14:textId="77777777" w:rsidR="0064618B" w:rsidRPr="009D4950" w:rsidRDefault="0064618B" w:rsidP="00BA101F">
            <w:pPr>
              <w:spacing w:after="0"/>
              <w:rPr>
                <w:rFonts w:ascii="Arial" w:hAnsi="Arial" w:cs="Arial"/>
                <w:b/>
                <w:bCs/>
                <w:sz w:val="18"/>
                <w:szCs w:val="18"/>
              </w:rPr>
            </w:pPr>
          </w:p>
          <w:p w14:paraId="32455884" w14:textId="77777777" w:rsidR="0064618B" w:rsidRPr="009D4950" w:rsidRDefault="0064618B" w:rsidP="00BA101F">
            <w:pPr>
              <w:spacing w:after="0"/>
              <w:rPr>
                <w:rFonts w:ascii="Arial" w:hAnsi="Arial" w:cs="Arial"/>
                <w:sz w:val="18"/>
                <w:szCs w:val="18"/>
                <w:lang w:eastAsia="en-GB"/>
              </w:rPr>
            </w:pPr>
            <w:r w:rsidRPr="009D4950">
              <w:rPr>
                <w:rFonts w:ascii="Arial" w:hAnsi="Arial" w:cs="Arial"/>
                <w:b/>
                <w:bCs/>
                <w:sz w:val="18"/>
                <w:szCs w:val="18"/>
              </w:rPr>
              <w:t>Aspect</w:t>
            </w:r>
          </w:p>
        </w:tc>
        <w:tc>
          <w:tcPr>
            <w:tcW w:w="1000" w:type="pct"/>
            <w:shd w:val="clear" w:color="auto" w:fill="D9D9D9" w:themeFill="background1" w:themeFillShade="D9"/>
          </w:tcPr>
          <w:p w14:paraId="2961978C" w14:textId="77777777" w:rsidR="0064618B" w:rsidRPr="009D4950" w:rsidRDefault="0064618B" w:rsidP="00BA101F">
            <w:pPr>
              <w:spacing w:after="0"/>
              <w:jc w:val="center"/>
              <w:rPr>
                <w:rFonts w:ascii="Arial" w:hAnsi="Arial" w:cs="Arial"/>
                <w:sz w:val="18"/>
                <w:szCs w:val="18"/>
                <w:lang w:eastAsia="en-GB"/>
              </w:rPr>
            </w:pPr>
            <w:r>
              <w:rPr>
                <w:rFonts w:ascii="Arial" w:hAnsi="Arial" w:cs="Arial"/>
                <w:b/>
                <w:bCs/>
                <w:sz w:val="18"/>
                <w:szCs w:val="18"/>
                <w:lang w:eastAsia="en-GB"/>
              </w:rPr>
              <w:t xml:space="preserve">Option </w:t>
            </w:r>
            <w:r w:rsidRPr="009D4950">
              <w:rPr>
                <w:rFonts w:ascii="Arial" w:hAnsi="Arial" w:cs="Arial"/>
                <w:b/>
                <w:bCs/>
                <w:sz w:val="18"/>
                <w:szCs w:val="18"/>
                <w:lang w:eastAsia="en-GB"/>
              </w:rPr>
              <w:t>1a)</w:t>
            </w:r>
          </w:p>
        </w:tc>
        <w:tc>
          <w:tcPr>
            <w:tcW w:w="1000" w:type="pct"/>
            <w:shd w:val="clear" w:color="auto" w:fill="D9D9D9" w:themeFill="background1" w:themeFillShade="D9"/>
          </w:tcPr>
          <w:p w14:paraId="1FFF964D" w14:textId="77777777" w:rsidR="0064618B" w:rsidRPr="009D4950" w:rsidRDefault="0064618B" w:rsidP="00BA101F">
            <w:pPr>
              <w:spacing w:after="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1b)</w:t>
            </w:r>
          </w:p>
        </w:tc>
        <w:tc>
          <w:tcPr>
            <w:tcW w:w="1000" w:type="pct"/>
            <w:shd w:val="clear" w:color="auto" w:fill="D9D9D9" w:themeFill="background1" w:themeFillShade="D9"/>
          </w:tcPr>
          <w:p w14:paraId="2B35C38B" w14:textId="77777777" w:rsidR="0064618B" w:rsidRPr="009D4950" w:rsidRDefault="0064618B" w:rsidP="00BA101F">
            <w:pPr>
              <w:spacing w:after="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2</w:t>
            </w:r>
          </w:p>
        </w:tc>
        <w:tc>
          <w:tcPr>
            <w:tcW w:w="1000" w:type="pct"/>
            <w:shd w:val="clear" w:color="auto" w:fill="D9D9D9" w:themeFill="background1" w:themeFillShade="D9"/>
          </w:tcPr>
          <w:p w14:paraId="489B6E7B" w14:textId="77777777" w:rsidR="0064618B" w:rsidRPr="009D4950" w:rsidRDefault="0064618B" w:rsidP="00BA101F">
            <w:pPr>
              <w:overflowPunct w:val="0"/>
              <w:autoSpaceDE w:val="0"/>
              <w:autoSpaceDN w:val="0"/>
              <w:adjustRightInd w:val="0"/>
              <w:spacing w:after="0"/>
              <w:ind w:hanging="360"/>
              <w:jc w:val="center"/>
              <w:textAlignment w:val="baseline"/>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3</w:t>
            </w:r>
          </w:p>
        </w:tc>
      </w:tr>
      <w:tr w:rsidR="0064618B" w:rsidRPr="009D4950" w14:paraId="537CB1EF" w14:textId="77777777" w:rsidTr="00BA101F">
        <w:tc>
          <w:tcPr>
            <w:tcW w:w="1000" w:type="pct"/>
            <w:shd w:val="clear" w:color="auto" w:fill="D9D9D9" w:themeFill="background1" w:themeFillShade="D9"/>
          </w:tcPr>
          <w:p w14:paraId="70A692BE" w14:textId="77777777" w:rsidR="0064618B" w:rsidRPr="00900AD2" w:rsidRDefault="0064618B" w:rsidP="00BA101F">
            <w:pPr>
              <w:spacing w:after="0"/>
              <w:rPr>
                <w:rFonts w:ascii="Arial" w:hAnsi="Arial" w:cs="Arial"/>
                <w:b/>
                <w:bCs/>
                <w:sz w:val="18"/>
                <w:szCs w:val="18"/>
                <w:lang w:eastAsia="en-GB"/>
              </w:rPr>
            </w:pPr>
            <w:r w:rsidRPr="00900AD2">
              <w:rPr>
                <w:rFonts w:ascii="Arial" w:hAnsi="Arial" w:cs="Arial"/>
                <w:b/>
                <w:bCs/>
                <w:sz w:val="18"/>
                <w:szCs w:val="18"/>
                <w:lang w:eastAsia="en-GB"/>
              </w:rPr>
              <w:t>First termination entity</w:t>
            </w:r>
          </w:p>
        </w:tc>
        <w:tc>
          <w:tcPr>
            <w:tcW w:w="1000" w:type="pct"/>
          </w:tcPr>
          <w:p w14:paraId="41587870" w14:textId="77777777" w:rsidR="0064618B" w:rsidRPr="00DB772D" w:rsidRDefault="0064618B" w:rsidP="00BA101F">
            <w:pPr>
              <w:spacing w:after="0"/>
              <w:rPr>
                <w:rFonts w:ascii="Arial" w:hAnsi="Arial" w:cs="Arial"/>
                <w:sz w:val="18"/>
                <w:szCs w:val="18"/>
                <w:lang w:eastAsia="en-GB"/>
              </w:rPr>
            </w:pPr>
            <w:r w:rsidRPr="00DB772D">
              <w:rPr>
                <w:rFonts w:ascii="Arial" w:hAnsi="Arial" w:cs="Arial"/>
                <w:sz w:val="18"/>
                <w:szCs w:val="18"/>
                <w:lang w:eastAsia="ja-JP"/>
              </w:rPr>
              <w:t>Training entity (e.g., Over-The-Top (OTT) server)</w:t>
            </w:r>
          </w:p>
        </w:tc>
        <w:tc>
          <w:tcPr>
            <w:tcW w:w="1000" w:type="pct"/>
          </w:tcPr>
          <w:p w14:paraId="7A112C70" w14:textId="77777777" w:rsidR="0064618B" w:rsidRPr="00DB772D" w:rsidRDefault="0064618B" w:rsidP="00BA101F">
            <w:pPr>
              <w:spacing w:after="0"/>
              <w:rPr>
                <w:rFonts w:ascii="Arial" w:hAnsi="Arial" w:cs="Arial"/>
                <w:sz w:val="18"/>
                <w:szCs w:val="18"/>
                <w:lang w:eastAsia="en-GB"/>
              </w:rPr>
            </w:pPr>
            <w:r w:rsidRPr="00DB772D">
              <w:rPr>
                <w:rFonts w:ascii="Arial" w:hAnsi="Arial" w:cs="Arial"/>
                <w:sz w:val="18"/>
                <w:szCs w:val="18"/>
                <w:lang w:eastAsia="ja-JP"/>
              </w:rPr>
              <w:t>Server for data collection for UE-side model training</w:t>
            </w:r>
          </w:p>
        </w:tc>
        <w:tc>
          <w:tcPr>
            <w:tcW w:w="1000" w:type="pct"/>
          </w:tcPr>
          <w:p w14:paraId="7FE2B706" w14:textId="77777777" w:rsidR="0064618B" w:rsidRPr="009D4950" w:rsidRDefault="0064618B" w:rsidP="00BA101F">
            <w:pPr>
              <w:spacing w:after="0"/>
              <w:rPr>
                <w:rFonts w:ascii="Arial" w:hAnsi="Arial" w:cs="Arial"/>
                <w:sz w:val="18"/>
                <w:szCs w:val="18"/>
                <w:lang w:eastAsia="en-GB"/>
              </w:rPr>
            </w:pPr>
            <w:r w:rsidRPr="00900AD2">
              <w:rPr>
                <w:rFonts w:ascii="Arial" w:hAnsi="Arial" w:cs="Arial"/>
                <w:sz w:val="18"/>
                <w:szCs w:val="18"/>
                <w:lang w:eastAsia="ja-JP"/>
              </w:rPr>
              <w:t xml:space="preserve">Inside the CN </w:t>
            </w:r>
          </w:p>
        </w:tc>
        <w:tc>
          <w:tcPr>
            <w:tcW w:w="1000" w:type="pct"/>
          </w:tcPr>
          <w:p w14:paraId="37946893" w14:textId="77777777" w:rsidR="0064618B" w:rsidRPr="009D4950" w:rsidRDefault="0064618B" w:rsidP="00BA101F">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00AD2">
              <w:rPr>
                <w:rFonts w:ascii="Arial" w:hAnsi="Arial" w:cs="Arial"/>
                <w:sz w:val="18"/>
                <w:szCs w:val="18"/>
                <w:lang w:eastAsia="ja-JP"/>
              </w:rPr>
              <w:t>Inside OAM domain</w:t>
            </w:r>
          </w:p>
        </w:tc>
      </w:tr>
      <w:tr w:rsidR="0064618B" w:rsidRPr="009D4950" w14:paraId="33512F41" w14:textId="77777777" w:rsidTr="00BA101F">
        <w:tc>
          <w:tcPr>
            <w:tcW w:w="1000" w:type="pct"/>
            <w:shd w:val="clear" w:color="auto" w:fill="D9D9D9" w:themeFill="background1" w:themeFillShade="D9"/>
          </w:tcPr>
          <w:p w14:paraId="71C2F231" w14:textId="77777777" w:rsidR="0064618B" w:rsidRPr="00DB772D" w:rsidRDefault="0064618B" w:rsidP="00BA101F">
            <w:pPr>
              <w:spacing w:after="0"/>
              <w:rPr>
                <w:rFonts w:ascii="Arial" w:hAnsi="Arial" w:cs="Arial"/>
                <w:b/>
                <w:bCs/>
                <w:sz w:val="18"/>
                <w:szCs w:val="18"/>
                <w:lang w:eastAsia="en-GB"/>
              </w:rPr>
            </w:pPr>
            <w:r w:rsidRPr="00DB772D">
              <w:rPr>
                <w:rFonts w:ascii="Arial" w:hAnsi="Arial" w:cs="Arial"/>
                <w:b/>
                <w:bCs/>
                <w:sz w:val="18"/>
                <w:szCs w:val="18"/>
                <w:lang w:eastAsia="en-GB"/>
              </w:rPr>
              <w:t>AI/ML-specific Data Transfer Path</w:t>
            </w:r>
          </w:p>
        </w:tc>
        <w:tc>
          <w:tcPr>
            <w:tcW w:w="1000" w:type="pct"/>
          </w:tcPr>
          <w:p w14:paraId="5ED22FDE" w14:textId="77777777" w:rsidR="0064618B" w:rsidRPr="00DB772D" w:rsidRDefault="0064618B" w:rsidP="00BA101F">
            <w:pPr>
              <w:spacing w:after="0"/>
              <w:rPr>
                <w:rFonts w:ascii="Arial" w:hAnsi="Arial" w:cs="Arial"/>
                <w:sz w:val="18"/>
                <w:szCs w:val="18"/>
                <w:lang w:eastAsia="en-GB"/>
              </w:rPr>
            </w:pPr>
            <w:r w:rsidRPr="00DB772D">
              <w:rPr>
                <w:rFonts w:ascii="Arial" w:hAnsi="Arial" w:cs="Arial"/>
                <w:sz w:val="18"/>
                <w:szCs w:val="18"/>
                <w:lang w:eastAsia="ja-JP"/>
              </w:rPr>
              <w:t>UE to OTT server via either 3GPP or non-3GPP network</w:t>
            </w:r>
          </w:p>
        </w:tc>
        <w:tc>
          <w:tcPr>
            <w:tcW w:w="1000" w:type="pct"/>
          </w:tcPr>
          <w:p w14:paraId="40835168" w14:textId="77777777" w:rsidR="0064618B" w:rsidRPr="00DB772D" w:rsidRDefault="0064618B" w:rsidP="00BA101F">
            <w:pPr>
              <w:rPr>
                <w:rFonts w:ascii="Arial" w:hAnsi="Arial" w:cs="Arial"/>
                <w:sz w:val="18"/>
                <w:szCs w:val="18"/>
                <w:lang w:eastAsia="ja-JP"/>
              </w:rPr>
            </w:pPr>
            <w:r w:rsidRPr="00DB772D">
              <w:rPr>
                <w:rFonts w:ascii="Arial" w:hAnsi="Arial" w:cs="Arial"/>
                <w:sz w:val="18"/>
                <w:szCs w:val="18"/>
                <w:lang w:eastAsia="ja-JP"/>
              </w:rPr>
              <w:t>UE -&gt;Server for data collection for UE-side model training/OTT server</w:t>
            </w:r>
          </w:p>
          <w:p w14:paraId="08D6E2FE" w14:textId="77777777" w:rsidR="0064618B" w:rsidRPr="009D4950" w:rsidRDefault="0064618B" w:rsidP="00BA101F">
            <w:pPr>
              <w:spacing w:after="0"/>
              <w:rPr>
                <w:rFonts w:ascii="Arial" w:hAnsi="Arial" w:cs="Arial"/>
                <w:sz w:val="18"/>
                <w:szCs w:val="18"/>
                <w:lang w:eastAsia="en-GB"/>
              </w:rPr>
            </w:pPr>
            <w:r w:rsidRPr="00900AD2">
              <w:rPr>
                <w:rFonts w:ascii="Arial" w:hAnsi="Arial" w:cs="Arial"/>
                <w:sz w:val="18"/>
                <w:szCs w:val="18"/>
              </w:rPr>
              <w:t>(Note 4)</w:t>
            </w:r>
          </w:p>
        </w:tc>
        <w:tc>
          <w:tcPr>
            <w:tcW w:w="1000" w:type="pct"/>
          </w:tcPr>
          <w:p w14:paraId="36CEE671" w14:textId="77777777" w:rsidR="0064618B" w:rsidRPr="00DB772D" w:rsidRDefault="0064618B" w:rsidP="00BA101F">
            <w:pPr>
              <w:rPr>
                <w:rFonts w:ascii="Arial" w:hAnsi="Arial" w:cs="Arial"/>
                <w:sz w:val="18"/>
                <w:szCs w:val="18"/>
                <w:lang w:eastAsia="ja-JP"/>
              </w:rPr>
            </w:pPr>
            <w:r w:rsidRPr="00DB772D">
              <w:rPr>
                <w:rFonts w:ascii="Arial" w:hAnsi="Arial" w:cs="Arial"/>
                <w:sz w:val="18"/>
                <w:szCs w:val="18"/>
                <w:lang w:eastAsia="ja-JP"/>
              </w:rPr>
              <w:t>UE-&gt; CN -&gt; Server for data collection for UE-side model training/OTT server</w:t>
            </w:r>
          </w:p>
          <w:p w14:paraId="3A6B516C" w14:textId="77777777" w:rsidR="0064618B" w:rsidRPr="009D4950" w:rsidRDefault="0064618B" w:rsidP="00BA101F">
            <w:pPr>
              <w:spacing w:after="0"/>
              <w:rPr>
                <w:rFonts w:ascii="Arial" w:hAnsi="Arial" w:cs="Arial"/>
                <w:sz w:val="18"/>
                <w:szCs w:val="18"/>
                <w:lang w:eastAsia="ja-JP"/>
              </w:rPr>
            </w:pPr>
            <w:r w:rsidRPr="004B6C6A">
              <w:rPr>
                <w:rFonts w:ascii="Arial" w:hAnsi="Arial" w:cs="Arial"/>
                <w:sz w:val="18"/>
                <w:szCs w:val="18"/>
                <w:lang w:eastAsia="ja-JP"/>
              </w:rPr>
              <w:t>(Note 4)</w:t>
            </w:r>
          </w:p>
        </w:tc>
        <w:tc>
          <w:tcPr>
            <w:tcW w:w="1000" w:type="pct"/>
          </w:tcPr>
          <w:p w14:paraId="421F63F1" w14:textId="77777777" w:rsidR="0064618B" w:rsidRPr="00DB772D" w:rsidRDefault="0064618B" w:rsidP="00BA101F">
            <w:pPr>
              <w:rPr>
                <w:rFonts w:ascii="Arial" w:hAnsi="Arial" w:cs="Arial"/>
                <w:sz w:val="18"/>
                <w:szCs w:val="18"/>
                <w:lang w:eastAsia="ja-JP"/>
              </w:rPr>
            </w:pPr>
            <w:r w:rsidRPr="00DB772D">
              <w:rPr>
                <w:rFonts w:ascii="Arial" w:hAnsi="Arial" w:cs="Arial"/>
                <w:sz w:val="18"/>
                <w:szCs w:val="18"/>
                <w:lang w:eastAsia="ja-JP"/>
              </w:rPr>
              <w:t>UE-&gt; gNB-&gt;OAM -&gt; Server for data collection for UE-side model training/OTT server</w:t>
            </w:r>
          </w:p>
          <w:p w14:paraId="4949E7DF" w14:textId="77777777" w:rsidR="0064618B" w:rsidRPr="009D4950" w:rsidRDefault="0064618B" w:rsidP="00BA101F">
            <w:pPr>
              <w:overflowPunct w:val="0"/>
              <w:autoSpaceDE w:val="0"/>
              <w:autoSpaceDN w:val="0"/>
              <w:adjustRightInd w:val="0"/>
              <w:spacing w:after="0"/>
              <w:ind w:left="360" w:hanging="360"/>
              <w:textAlignment w:val="baseline"/>
              <w:rPr>
                <w:rFonts w:ascii="Arial" w:hAnsi="Arial" w:cs="Arial"/>
                <w:sz w:val="18"/>
                <w:szCs w:val="18"/>
                <w:lang w:eastAsia="ja-JP"/>
              </w:rPr>
            </w:pPr>
            <w:r w:rsidRPr="004B6C6A">
              <w:rPr>
                <w:rFonts w:ascii="Arial" w:hAnsi="Arial" w:cs="Arial"/>
                <w:sz w:val="18"/>
                <w:szCs w:val="18"/>
                <w:lang w:eastAsia="ja-JP"/>
              </w:rPr>
              <w:t>(Note 4)</w:t>
            </w:r>
          </w:p>
        </w:tc>
      </w:tr>
      <w:tr w:rsidR="0064618B" w:rsidRPr="009D4950" w14:paraId="7F311159" w14:textId="77777777" w:rsidTr="00BA101F">
        <w:tc>
          <w:tcPr>
            <w:tcW w:w="1000" w:type="pct"/>
            <w:shd w:val="clear" w:color="auto" w:fill="D9D9D9" w:themeFill="background1" w:themeFillShade="D9"/>
          </w:tcPr>
          <w:p w14:paraId="4C8E90E7" w14:textId="77777777" w:rsidR="0064618B" w:rsidRPr="00900AD2" w:rsidRDefault="0064618B" w:rsidP="00BA101F">
            <w:pPr>
              <w:spacing w:after="0"/>
              <w:rPr>
                <w:rFonts w:ascii="Arial" w:hAnsi="Arial" w:cs="Arial"/>
                <w:b/>
                <w:bCs/>
                <w:sz w:val="18"/>
                <w:szCs w:val="18"/>
                <w:lang w:eastAsia="en-GB"/>
              </w:rPr>
            </w:pPr>
            <w:r w:rsidRPr="00900AD2">
              <w:rPr>
                <w:rFonts w:ascii="Arial" w:hAnsi="Arial" w:cs="Arial"/>
                <w:b/>
                <w:bCs/>
                <w:sz w:val="18"/>
                <w:szCs w:val="18"/>
                <w:lang w:eastAsia="en-GB"/>
              </w:rPr>
              <w:t>UP/CP tunnel</w:t>
            </w:r>
          </w:p>
        </w:tc>
        <w:tc>
          <w:tcPr>
            <w:tcW w:w="1000" w:type="pct"/>
          </w:tcPr>
          <w:p w14:paraId="1459C1EA" w14:textId="77777777" w:rsidR="0064618B" w:rsidRPr="00DB772D" w:rsidRDefault="0064618B" w:rsidP="00BA101F">
            <w:pPr>
              <w:spacing w:after="0"/>
              <w:rPr>
                <w:rFonts w:ascii="Arial" w:hAnsi="Arial" w:cs="Arial"/>
                <w:sz w:val="18"/>
                <w:szCs w:val="18"/>
                <w:lang w:eastAsia="en-GB"/>
              </w:rPr>
            </w:pPr>
            <w:r w:rsidRPr="00DB772D">
              <w:rPr>
                <w:rFonts w:ascii="Arial" w:hAnsi="Arial" w:cs="Arial"/>
                <w:sz w:val="18"/>
                <w:szCs w:val="18"/>
                <w:lang w:eastAsia="ja-JP"/>
              </w:rPr>
              <w:t>UP tunnel (for the case of data transfer from UE to OTT server via 3GPP network)</w:t>
            </w:r>
          </w:p>
        </w:tc>
        <w:tc>
          <w:tcPr>
            <w:tcW w:w="1000" w:type="pct"/>
          </w:tcPr>
          <w:p w14:paraId="5270F93C" w14:textId="77777777" w:rsidR="0064618B" w:rsidRPr="009D4950" w:rsidRDefault="0064618B" w:rsidP="00BA101F">
            <w:pPr>
              <w:spacing w:after="0"/>
              <w:rPr>
                <w:rFonts w:ascii="Arial" w:hAnsi="Arial" w:cs="Arial"/>
                <w:sz w:val="18"/>
                <w:szCs w:val="18"/>
                <w:lang w:eastAsia="en-GB"/>
              </w:rPr>
            </w:pPr>
            <w:r w:rsidRPr="00900AD2">
              <w:rPr>
                <w:rFonts w:ascii="Arial" w:hAnsi="Arial" w:cs="Arial"/>
                <w:sz w:val="18"/>
                <w:szCs w:val="18"/>
                <w:lang w:eastAsia="ja-JP"/>
              </w:rPr>
              <w:t xml:space="preserve">UP tunnel </w:t>
            </w:r>
          </w:p>
        </w:tc>
        <w:tc>
          <w:tcPr>
            <w:tcW w:w="1000" w:type="pct"/>
          </w:tcPr>
          <w:p w14:paraId="53165AB9" w14:textId="77777777" w:rsidR="0064618B" w:rsidRPr="00DB772D" w:rsidRDefault="0064618B" w:rsidP="00BA101F">
            <w:pPr>
              <w:rPr>
                <w:rFonts w:ascii="Arial" w:hAnsi="Arial" w:cs="Arial"/>
                <w:sz w:val="18"/>
                <w:szCs w:val="18"/>
                <w:lang w:eastAsia="ja-JP"/>
              </w:rPr>
            </w:pPr>
            <w:r w:rsidRPr="00DB772D">
              <w:rPr>
                <w:rFonts w:ascii="Arial" w:hAnsi="Arial" w:cs="Arial"/>
                <w:sz w:val="18"/>
                <w:szCs w:val="18"/>
                <w:lang w:eastAsia="ja-JP"/>
              </w:rPr>
              <w:t>CP tunnel (provided that the data volume remains within the NAS signalling capacity)</w:t>
            </w:r>
          </w:p>
          <w:p w14:paraId="1BA34293" w14:textId="77777777" w:rsidR="0064618B" w:rsidRDefault="0064618B" w:rsidP="00BA101F">
            <w:pPr>
              <w:spacing w:after="0"/>
              <w:rPr>
                <w:rFonts w:ascii="Arial" w:hAnsi="Arial" w:cs="Arial"/>
                <w:sz w:val="18"/>
                <w:szCs w:val="18"/>
                <w:lang w:eastAsia="ja-JP"/>
              </w:rPr>
            </w:pPr>
            <w:r w:rsidRPr="00900AD2">
              <w:rPr>
                <w:rFonts w:ascii="Arial" w:hAnsi="Arial" w:cs="Arial"/>
                <w:sz w:val="18"/>
                <w:szCs w:val="18"/>
                <w:lang w:eastAsia="ja-JP"/>
              </w:rPr>
              <w:t>FFS: UP tunnel</w:t>
            </w:r>
            <w:r>
              <w:rPr>
                <w:rFonts w:ascii="Arial" w:hAnsi="Arial" w:cs="Arial"/>
                <w:sz w:val="18"/>
                <w:szCs w:val="18"/>
                <w:lang w:eastAsia="ja-JP"/>
              </w:rPr>
              <w:t xml:space="preserve"> </w:t>
            </w:r>
          </w:p>
          <w:p w14:paraId="613DD34C" w14:textId="77777777" w:rsidR="0064618B" w:rsidRDefault="0064618B" w:rsidP="00BA101F">
            <w:pPr>
              <w:spacing w:after="0"/>
              <w:rPr>
                <w:rFonts w:ascii="Arial" w:hAnsi="Arial" w:cs="Arial"/>
                <w:sz w:val="18"/>
                <w:szCs w:val="18"/>
                <w:lang w:eastAsia="ja-JP"/>
              </w:rPr>
            </w:pPr>
            <w:r>
              <w:rPr>
                <w:rFonts w:ascii="Arial" w:hAnsi="Arial" w:cs="Arial"/>
                <w:sz w:val="18"/>
                <w:szCs w:val="18"/>
                <w:lang w:eastAsia="ja-JP"/>
              </w:rPr>
              <w:t>(Note 7)</w:t>
            </w:r>
          </w:p>
          <w:p w14:paraId="1BDFF8E8" w14:textId="77777777" w:rsidR="0064618B" w:rsidRPr="009D4950" w:rsidRDefault="0064618B" w:rsidP="00BA101F">
            <w:pPr>
              <w:spacing w:after="0"/>
              <w:rPr>
                <w:rFonts w:ascii="Arial" w:hAnsi="Arial" w:cs="Arial"/>
                <w:sz w:val="18"/>
                <w:szCs w:val="18"/>
                <w:lang w:eastAsia="en-GB"/>
              </w:rPr>
            </w:pPr>
          </w:p>
        </w:tc>
        <w:tc>
          <w:tcPr>
            <w:tcW w:w="1000" w:type="pct"/>
          </w:tcPr>
          <w:p w14:paraId="7A5C9E24" w14:textId="77777777" w:rsidR="0064618B" w:rsidRPr="00DB772D" w:rsidRDefault="0064618B" w:rsidP="00BA101F">
            <w:pPr>
              <w:rPr>
                <w:rFonts w:ascii="Arial" w:hAnsi="Arial" w:cs="Arial"/>
                <w:sz w:val="18"/>
                <w:szCs w:val="18"/>
                <w:lang w:eastAsia="ja-JP"/>
              </w:rPr>
            </w:pPr>
            <w:r w:rsidRPr="00DB772D">
              <w:rPr>
                <w:rFonts w:ascii="Arial" w:hAnsi="Arial" w:cs="Arial"/>
                <w:sz w:val="18"/>
                <w:szCs w:val="18"/>
                <w:lang w:eastAsia="ja-JP"/>
              </w:rPr>
              <w:t>CP tunnel (provided that the data volume remains within the RRC signalling capacity)</w:t>
            </w:r>
          </w:p>
          <w:p w14:paraId="4E2BBE51" w14:textId="77777777" w:rsidR="0064618B" w:rsidRPr="009D4950" w:rsidRDefault="0064618B" w:rsidP="00BA101F">
            <w:pPr>
              <w:overflowPunct w:val="0"/>
              <w:autoSpaceDE w:val="0"/>
              <w:autoSpaceDN w:val="0"/>
              <w:adjustRightInd w:val="0"/>
              <w:spacing w:after="0"/>
              <w:textAlignment w:val="baseline"/>
              <w:rPr>
                <w:rFonts w:ascii="Arial" w:hAnsi="Arial" w:cs="Arial"/>
                <w:sz w:val="18"/>
                <w:szCs w:val="18"/>
                <w:lang w:eastAsia="en-GB"/>
              </w:rPr>
            </w:pPr>
            <w:r w:rsidRPr="00900AD2">
              <w:rPr>
                <w:rFonts w:ascii="Arial" w:hAnsi="Arial" w:cs="Arial"/>
                <w:sz w:val="18"/>
                <w:szCs w:val="18"/>
                <w:lang w:eastAsia="ja-JP"/>
              </w:rPr>
              <w:t>FFS: UP tunnel</w:t>
            </w:r>
            <w:r>
              <w:rPr>
                <w:rFonts w:ascii="Arial" w:hAnsi="Arial" w:cs="Arial"/>
                <w:sz w:val="18"/>
                <w:szCs w:val="18"/>
                <w:lang w:eastAsia="ja-JP"/>
              </w:rPr>
              <w:br/>
              <w:t>(Note 7)</w:t>
            </w:r>
          </w:p>
        </w:tc>
      </w:tr>
      <w:tr w:rsidR="0064618B" w:rsidRPr="00282120" w14:paraId="0972D01B" w14:textId="77777777" w:rsidTr="00BA101F">
        <w:tc>
          <w:tcPr>
            <w:tcW w:w="1000" w:type="pct"/>
            <w:shd w:val="clear" w:color="auto" w:fill="D9D9D9" w:themeFill="background1" w:themeFillShade="D9"/>
          </w:tcPr>
          <w:p w14:paraId="18738111" w14:textId="77777777" w:rsidR="0064618B" w:rsidRPr="00DB772D" w:rsidRDefault="0064618B" w:rsidP="00BA101F">
            <w:pPr>
              <w:spacing w:after="0"/>
              <w:rPr>
                <w:rFonts w:ascii="Arial" w:hAnsi="Arial" w:cs="Arial"/>
                <w:b/>
                <w:bCs/>
                <w:sz w:val="18"/>
                <w:szCs w:val="18"/>
                <w:lang w:eastAsia="en-GB"/>
              </w:rPr>
            </w:pPr>
            <w:r w:rsidRPr="00DB772D">
              <w:rPr>
                <w:rFonts w:ascii="Arial" w:hAnsi="Arial" w:cs="Arial"/>
                <w:b/>
                <w:bCs/>
                <w:sz w:val="18"/>
                <w:szCs w:val="18"/>
                <w:lang w:eastAsia="en-GB"/>
              </w:rPr>
              <w:t>Protocol layer for data transfer</w:t>
            </w:r>
          </w:p>
        </w:tc>
        <w:tc>
          <w:tcPr>
            <w:tcW w:w="1000" w:type="pct"/>
          </w:tcPr>
          <w:p w14:paraId="222B14DC" w14:textId="77777777" w:rsidR="0064618B" w:rsidRPr="009D4950" w:rsidRDefault="0064618B" w:rsidP="00BA101F">
            <w:pPr>
              <w:spacing w:after="0"/>
              <w:rPr>
                <w:rFonts w:ascii="Arial" w:hAnsi="Arial" w:cs="Arial"/>
                <w:sz w:val="18"/>
                <w:szCs w:val="18"/>
                <w:lang w:eastAsia="en-GB"/>
              </w:rPr>
            </w:pPr>
            <w:r w:rsidRPr="00900AD2">
              <w:rPr>
                <w:rFonts w:ascii="Arial" w:hAnsi="Arial" w:cs="Arial"/>
                <w:sz w:val="18"/>
                <w:szCs w:val="18"/>
                <w:lang w:eastAsia="ja-JP"/>
              </w:rPr>
              <w:t>Application layer</w:t>
            </w:r>
          </w:p>
        </w:tc>
        <w:tc>
          <w:tcPr>
            <w:tcW w:w="1000" w:type="pct"/>
          </w:tcPr>
          <w:p w14:paraId="69CC11CA" w14:textId="77777777" w:rsidR="0064618B" w:rsidRPr="009D4950" w:rsidRDefault="0064618B" w:rsidP="00BA101F">
            <w:pPr>
              <w:spacing w:after="0"/>
              <w:rPr>
                <w:rFonts w:ascii="Arial" w:hAnsi="Arial" w:cs="Arial"/>
                <w:sz w:val="18"/>
                <w:szCs w:val="18"/>
                <w:lang w:eastAsia="en-GB"/>
              </w:rPr>
            </w:pPr>
            <w:r w:rsidRPr="00900AD2">
              <w:rPr>
                <w:rFonts w:ascii="Arial" w:hAnsi="Arial" w:cs="Arial"/>
                <w:sz w:val="18"/>
                <w:szCs w:val="18"/>
                <w:lang w:eastAsia="ja-JP"/>
              </w:rPr>
              <w:t>Application layer</w:t>
            </w:r>
          </w:p>
        </w:tc>
        <w:tc>
          <w:tcPr>
            <w:tcW w:w="1000" w:type="pct"/>
          </w:tcPr>
          <w:p w14:paraId="54D3525D" w14:textId="77777777" w:rsidR="0064618B" w:rsidRPr="00DB772D" w:rsidRDefault="0064618B" w:rsidP="00BA101F">
            <w:pPr>
              <w:rPr>
                <w:rFonts w:ascii="Arial" w:hAnsi="Arial" w:cs="Arial"/>
                <w:sz w:val="18"/>
                <w:szCs w:val="18"/>
                <w:lang w:eastAsia="ja-JP"/>
              </w:rPr>
            </w:pPr>
            <w:r w:rsidRPr="00DB772D">
              <w:rPr>
                <w:rFonts w:ascii="Arial" w:hAnsi="Arial" w:cs="Arial"/>
                <w:sz w:val="18"/>
                <w:szCs w:val="18"/>
                <w:lang w:eastAsia="ja-JP"/>
              </w:rPr>
              <w:t>NAS layer for CP tunnel</w:t>
            </w:r>
          </w:p>
          <w:p w14:paraId="4A0BADC6" w14:textId="77777777" w:rsidR="0064618B" w:rsidRPr="00DB772D" w:rsidRDefault="0064618B" w:rsidP="00BA101F">
            <w:pPr>
              <w:spacing w:after="0"/>
              <w:rPr>
                <w:rFonts w:ascii="Arial" w:hAnsi="Arial" w:cs="Arial"/>
                <w:sz w:val="18"/>
                <w:szCs w:val="18"/>
                <w:lang w:eastAsia="en-GB"/>
              </w:rPr>
            </w:pPr>
            <w:r w:rsidRPr="00DB772D">
              <w:rPr>
                <w:rFonts w:ascii="Arial" w:hAnsi="Arial" w:cs="Arial"/>
                <w:sz w:val="18"/>
                <w:szCs w:val="18"/>
                <w:lang w:eastAsia="ja-JP"/>
              </w:rPr>
              <w:t>FFS: the protocol layer for UP tunnel</w:t>
            </w:r>
          </w:p>
        </w:tc>
        <w:tc>
          <w:tcPr>
            <w:tcW w:w="1000" w:type="pct"/>
          </w:tcPr>
          <w:p w14:paraId="3D1665AA" w14:textId="77777777" w:rsidR="0064618B" w:rsidRPr="00DB772D" w:rsidRDefault="0064618B" w:rsidP="00BA101F">
            <w:pPr>
              <w:rPr>
                <w:rFonts w:ascii="Arial" w:hAnsi="Arial" w:cs="Arial"/>
                <w:sz w:val="18"/>
                <w:szCs w:val="18"/>
                <w:lang w:eastAsia="ja-JP"/>
              </w:rPr>
            </w:pPr>
            <w:r w:rsidRPr="00DB772D">
              <w:rPr>
                <w:rFonts w:ascii="Arial" w:hAnsi="Arial" w:cs="Arial"/>
                <w:sz w:val="18"/>
                <w:szCs w:val="18"/>
                <w:lang w:eastAsia="ja-JP"/>
              </w:rPr>
              <w:t>RRC layer for CP tunnel</w:t>
            </w:r>
          </w:p>
          <w:p w14:paraId="1F46F158" w14:textId="77777777" w:rsidR="0064618B" w:rsidRPr="00DB772D" w:rsidRDefault="0064618B" w:rsidP="00BA101F">
            <w:pPr>
              <w:overflowPunct w:val="0"/>
              <w:autoSpaceDE w:val="0"/>
              <w:autoSpaceDN w:val="0"/>
              <w:adjustRightInd w:val="0"/>
              <w:spacing w:after="0"/>
              <w:ind w:left="-17"/>
              <w:textAlignment w:val="baseline"/>
              <w:rPr>
                <w:rFonts w:ascii="Arial" w:hAnsi="Arial" w:cs="Arial"/>
                <w:sz w:val="18"/>
                <w:szCs w:val="18"/>
                <w:lang w:eastAsia="ja-JP"/>
              </w:rPr>
            </w:pPr>
            <w:r w:rsidRPr="00DB772D">
              <w:rPr>
                <w:rFonts w:ascii="Arial" w:hAnsi="Arial" w:cs="Arial"/>
                <w:sz w:val="18"/>
                <w:szCs w:val="18"/>
                <w:lang w:eastAsia="ja-JP"/>
              </w:rPr>
              <w:t>FFS: the protocol layer for UP tunnel</w:t>
            </w:r>
          </w:p>
          <w:p w14:paraId="7FA5747D" w14:textId="77777777" w:rsidR="0064618B" w:rsidRPr="00DB772D" w:rsidRDefault="0064618B" w:rsidP="00BA101F">
            <w:pPr>
              <w:overflowPunct w:val="0"/>
              <w:autoSpaceDE w:val="0"/>
              <w:autoSpaceDN w:val="0"/>
              <w:adjustRightInd w:val="0"/>
              <w:spacing w:after="0"/>
              <w:ind w:left="-17"/>
              <w:textAlignment w:val="baseline"/>
              <w:rPr>
                <w:rFonts w:ascii="Arial" w:hAnsi="Arial" w:cs="Arial"/>
                <w:sz w:val="18"/>
                <w:szCs w:val="18"/>
                <w:lang w:eastAsia="en-GB"/>
              </w:rPr>
            </w:pPr>
          </w:p>
        </w:tc>
      </w:tr>
      <w:tr w:rsidR="0064618B" w:rsidRPr="009D4950" w14:paraId="27B57B5F" w14:textId="77777777" w:rsidTr="00BA101F">
        <w:tc>
          <w:tcPr>
            <w:tcW w:w="1000" w:type="pct"/>
            <w:shd w:val="clear" w:color="auto" w:fill="D9D9D9" w:themeFill="background1" w:themeFillShade="D9"/>
          </w:tcPr>
          <w:p w14:paraId="14A6567B" w14:textId="77777777" w:rsidR="0064618B" w:rsidRPr="00DB772D" w:rsidRDefault="0064618B" w:rsidP="00BA101F">
            <w:pPr>
              <w:spacing w:after="0"/>
              <w:rPr>
                <w:rFonts w:ascii="Arial" w:hAnsi="Arial" w:cs="Arial"/>
                <w:b/>
                <w:bCs/>
                <w:sz w:val="18"/>
                <w:szCs w:val="18"/>
                <w:lang w:eastAsia="en-GB"/>
              </w:rPr>
            </w:pPr>
            <w:r w:rsidRPr="00DB772D">
              <w:rPr>
                <w:rFonts w:ascii="Arial" w:hAnsi="Arial" w:cs="Arial"/>
                <w:b/>
                <w:bCs/>
                <w:sz w:val="18"/>
                <w:szCs w:val="18"/>
                <w:lang w:eastAsia="en-GB"/>
              </w:rPr>
              <w:t>Controllability of MNO on data transfer</w:t>
            </w:r>
            <w:r w:rsidRPr="00DB772D">
              <w:rPr>
                <w:rFonts w:ascii="Arial" w:hAnsi="Arial" w:cs="Arial"/>
                <w:b/>
                <w:bCs/>
                <w:sz w:val="18"/>
                <w:szCs w:val="18"/>
                <w:lang w:eastAsia="en-GB"/>
              </w:rPr>
              <w:br/>
              <w:t>(Note 1)</w:t>
            </w:r>
          </w:p>
          <w:p w14:paraId="4C5068C7" w14:textId="77777777" w:rsidR="0064618B" w:rsidRPr="00DB772D" w:rsidRDefault="0064618B" w:rsidP="00BA101F">
            <w:pPr>
              <w:spacing w:after="0"/>
              <w:rPr>
                <w:rFonts w:ascii="Arial" w:hAnsi="Arial" w:cs="Arial"/>
                <w:b/>
                <w:bCs/>
                <w:sz w:val="18"/>
                <w:szCs w:val="18"/>
                <w:lang w:eastAsia="en-GB"/>
              </w:rPr>
            </w:pPr>
          </w:p>
        </w:tc>
        <w:tc>
          <w:tcPr>
            <w:tcW w:w="1000" w:type="pct"/>
          </w:tcPr>
          <w:p w14:paraId="43D067B2" w14:textId="77777777" w:rsidR="0064618B" w:rsidRPr="00DB772D" w:rsidRDefault="0064618B" w:rsidP="00BA101F">
            <w:pPr>
              <w:spacing w:after="0"/>
              <w:rPr>
                <w:rFonts w:ascii="Arial" w:hAnsi="Arial" w:cs="Arial"/>
                <w:sz w:val="18"/>
                <w:szCs w:val="18"/>
                <w:lang w:eastAsia="en-GB"/>
              </w:rPr>
            </w:pPr>
            <w:r w:rsidRPr="00DB772D">
              <w:rPr>
                <w:rFonts w:ascii="Arial" w:hAnsi="Arial" w:cs="Arial"/>
                <w:sz w:val="18"/>
                <w:szCs w:val="18"/>
                <w:lang w:eastAsia="ja-JP"/>
              </w:rPr>
              <w:lastRenderedPageBreak/>
              <w:t>No AI/ML specific controllability</w:t>
            </w:r>
          </w:p>
        </w:tc>
        <w:tc>
          <w:tcPr>
            <w:tcW w:w="1000" w:type="pct"/>
          </w:tcPr>
          <w:p w14:paraId="2D26E37E" w14:textId="77777777" w:rsidR="0064618B" w:rsidRPr="00DB772D" w:rsidRDefault="0064618B" w:rsidP="00BA101F">
            <w:pPr>
              <w:spacing w:after="0"/>
              <w:rPr>
                <w:rFonts w:ascii="Arial" w:hAnsi="Arial" w:cs="Arial"/>
                <w:sz w:val="18"/>
                <w:szCs w:val="18"/>
                <w:lang w:eastAsia="en-GB"/>
              </w:rPr>
            </w:pPr>
            <w:r w:rsidRPr="00DB772D">
              <w:rPr>
                <w:rFonts w:ascii="Arial" w:hAnsi="Arial" w:cs="Arial"/>
                <w:sz w:val="18"/>
                <w:szCs w:val="18"/>
                <w:lang w:eastAsia="ja-JP"/>
              </w:rPr>
              <w:t>FFS: level of controllability</w:t>
            </w:r>
            <w:r w:rsidRPr="00DB772D">
              <w:rPr>
                <w:rFonts w:ascii="Arial" w:hAnsi="Arial" w:cs="Arial"/>
                <w:sz w:val="18"/>
                <w:szCs w:val="18"/>
                <w:lang w:eastAsia="ja-JP"/>
              </w:rPr>
              <w:br/>
            </w:r>
            <w:r w:rsidRPr="00DB772D">
              <w:rPr>
                <w:rFonts w:ascii="Arial" w:hAnsi="Arial" w:cs="Arial"/>
                <w:sz w:val="18"/>
                <w:szCs w:val="18"/>
                <w:lang w:eastAsia="en-GB"/>
              </w:rPr>
              <w:t>(Note 5)</w:t>
            </w:r>
          </w:p>
        </w:tc>
        <w:tc>
          <w:tcPr>
            <w:tcW w:w="1000" w:type="pct"/>
          </w:tcPr>
          <w:p w14:paraId="47F22BB8" w14:textId="77777777" w:rsidR="0064618B" w:rsidRPr="009D4950" w:rsidRDefault="0064618B" w:rsidP="00BA101F">
            <w:pPr>
              <w:spacing w:after="0"/>
              <w:rPr>
                <w:rFonts w:ascii="Arial" w:hAnsi="Arial" w:cs="Arial"/>
                <w:sz w:val="18"/>
                <w:szCs w:val="18"/>
                <w:lang w:eastAsia="ja-JP"/>
              </w:rPr>
            </w:pPr>
            <w:r w:rsidRPr="00900AD2">
              <w:rPr>
                <w:rFonts w:ascii="Arial" w:hAnsi="Arial" w:cs="Arial"/>
                <w:sz w:val="18"/>
                <w:szCs w:val="18"/>
                <w:lang w:eastAsia="ja-JP"/>
              </w:rPr>
              <w:t xml:space="preserve">Full controllability </w:t>
            </w:r>
          </w:p>
          <w:p w14:paraId="30840E9B" w14:textId="77777777" w:rsidR="0064618B" w:rsidRPr="009D4950" w:rsidRDefault="0064618B" w:rsidP="00BA101F">
            <w:pPr>
              <w:spacing w:after="0"/>
              <w:rPr>
                <w:rFonts w:ascii="Arial" w:hAnsi="Arial" w:cs="Arial"/>
                <w:sz w:val="18"/>
                <w:szCs w:val="18"/>
                <w:lang w:eastAsia="ja-JP"/>
              </w:rPr>
            </w:pPr>
          </w:p>
          <w:p w14:paraId="55312534" w14:textId="77777777" w:rsidR="0064618B" w:rsidRPr="009D4950" w:rsidRDefault="0064618B" w:rsidP="00BA101F">
            <w:pPr>
              <w:spacing w:after="0"/>
              <w:rPr>
                <w:rFonts w:ascii="Arial" w:hAnsi="Arial" w:cs="Arial"/>
                <w:sz w:val="18"/>
                <w:szCs w:val="18"/>
                <w:lang w:eastAsia="en-GB"/>
              </w:rPr>
            </w:pPr>
          </w:p>
        </w:tc>
        <w:tc>
          <w:tcPr>
            <w:tcW w:w="1000" w:type="pct"/>
          </w:tcPr>
          <w:p w14:paraId="596D0E03" w14:textId="77777777" w:rsidR="0064618B" w:rsidRPr="009D4950" w:rsidRDefault="0064618B" w:rsidP="00BA101F">
            <w:pPr>
              <w:overflowPunct w:val="0"/>
              <w:autoSpaceDE w:val="0"/>
              <w:autoSpaceDN w:val="0"/>
              <w:adjustRightInd w:val="0"/>
              <w:spacing w:after="0"/>
              <w:ind w:left="360" w:hanging="360"/>
              <w:textAlignment w:val="baseline"/>
              <w:rPr>
                <w:rFonts w:ascii="Arial" w:hAnsi="Arial" w:cs="Arial"/>
                <w:sz w:val="18"/>
                <w:szCs w:val="18"/>
                <w:lang w:eastAsia="ja-JP"/>
              </w:rPr>
            </w:pPr>
            <w:r w:rsidRPr="00900AD2">
              <w:rPr>
                <w:rFonts w:ascii="Arial" w:hAnsi="Arial" w:cs="Arial"/>
                <w:sz w:val="18"/>
                <w:szCs w:val="18"/>
                <w:lang w:eastAsia="ja-JP"/>
              </w:rPr>
              <w:t>Full controllability</w:t>
            </w:r>
          </w:p>
          <w:p w14:paraId="47BF65ED" w14:textId="77777777" w:rsidR="0064618B" w:rsidRPr="009D4950" w:rsidRDefault="0064618B" w:rsidP="00BA101F">
            <w:pPr>
              <w:overflowPunct w:val="0"/>
              <w:autoSpaceDE w:val="0"/>
              <w:autoSpaceDN w:val="0"/>
              <w:adjustRightInd w:val="0"/>
              <w:spacing w:after="0"/>
              <w:ind w:left="360" w:hanging="360"/>
              <w:textAlignment w:val="baseline"/>
              <w:rPr>
                <w:rFonts w:ascii="Arial" w:hAnsi="Arial" w:cs="Arial"/>
                <w:sz w:val="18"/>
                <w:szCs w:val="18"/>
                <w:lang w:eastAsia="ja-JP"/>
              </w:rPr>
            </w:pPr>
          </w:p>
          <w:p w14:paraId="14B610F6" w14:textId="77777777" w:rsidR="0064618B" w:rsidRPr="009D4950" w:rsidRDefault="0064618B" w:rsidP="00BA101F">
            <w:pPr>
              <w:overflowPunct w:val="0"/>
              <w:autoSpaceDE w:val="0"/>
              <w:autoSpaceDN w:val="0"/>
              <w:adjustRightInd w:val="0"/>
              <w:spacing w:after="0"/>
              <w:ind w:left="360" w:hanging="360"/>
              <w:textAlignment w:val="baseline"/>
              <w:rPr>
                <w:rFonts w:ascii="Arial" w:hAnsi="Arial" w:cs="Arial"/>
                <w:sz w:val="18"/>
                <w:szCs w:val="18"/>
                <w:lang w:eastAsia="en-GB"/>
              </w:rPr>
            </w:pPr>
          </w:p>
        </w:tc>
      </w:tr>
      <w:tr w:rsidR="0064618B" w:rsidRPr="009D4950" w14:paraId="6B049D24" w14:textId="77777777" w:rsidTr="00BA101F">
        <w:tc>
          <w:tcPr>
            <w:tcW w:w="1000" w:type="pct"/>
            <w:shd w:val="clear" w:color="auto" w:fill="D9D9D9" w:themeFill="background1" w:themeFillShade="D9"/>
          </w:tcPr>
          <w:p w14:paraId="784AA25B" w14:textId="77777777" w:rsidR="0064618B" w:rsidRPr="00900AD2" w:rsidRDefault="0064618B" w:rsidP="00BA101F">
            <w:pPr>
              <w:spacing w:after="0"/>
              <w:rPr>
                <w:rFonts w:ascii="Arial" w:hAnsi="Arial" w:cs="Arial"/>
                <w:b/>
                <w:bCs/>
                <w:sz w:val="18"/>
                <w:szCs w:val="18"/>
                <w:lang w:eastAsia="en-GB"/>
              </w:rPr>
            </w:pPr>
            <w:r>
              <w:rPr>
                <w:rFonts w:ascii="Arial" w:hAnsi="Arial" w:cs="Arial"/>
                <w:b/>
                <w:bCs/>
                <w:sz w:val="18"/>
                <w:szCs w:val="18"/>
                <w:lang w:eastAsia="en-GB"/>
              </w:rPr>
              <w:t>Solution for network c</w:t>
            </w:r>
            <w:r w:rsidRPr="00900AD2">
              <w:rPr>
                <w:rFonts w:ascii="Arial" w:hAnsi="Arial" w:cs="Arial"/>
                <w:b/>
                <w:bCs/>
                <w:sz w:val="18"/>
                <w:szCs w:val="18"/>
                <w:lang w:eastAsia="en-GB"/>
              </w:rPr>
              <w:t>ontrol</w:t>
            </w:r>
            <w:r>
              <w:rPr>
                <w:rFonts w:ascii="Arial" w:hAnsi="Arial" w:cs="Arial"/>
                <w:b/>
                <w:bCs/>
                <w:sz w:val="18"/>
                <w:szCs w:val="18"/>
                <w:lang w:eastAsia="en-GB"/>
              </w:rPr>
              <w:t>lability</w:t>
            </w:r>
          </w:p>
        </w:tc>
        <w:tc>
          <w:tcPr>
            <w:tcW w:w="1000" w:type="pct"/>
          </w:tcPr>
          <w:p w14:paraId="62437BC3" w14:textId="77777777" w:rsidR="0064618B" w:rsidRPr="00DB772D" w:rsidRDefault="0064618B" w:rsidP="00BA101F">
            <w:pPr>
              <w:spacing w:after="0"/>
              <w:rPr>
                <w:rFonts w:ascii="Arial" w:hAnsi="Arial" w:cs="Arial"/>
                <w:sz w:val="18"/>
                <w:szCs w:val="18"/>
                <w:lang w:eastAsia="en-GB"/>
              </w:rPr>
            </w:pPr>
            <w:r w:rsidRPr="00DB772D">
              <w:rPr>
                <w:rFonts w:ascii="Arial" w:hAnsi="Arial" w:cs="Arial"/>
                <w:sz w:val="18"/>
                <w:szCs w:val="18"/>
                <w:lang w:eastAsia="ja-JP"/>
              </w:rPr>
              <w:t>N/A (the OTT server can directly request data from the UE)</w:t>
            </w:r>
          </w:p>
        </w:tc>
        <w:tc>
          <w:tcPr>
            <w:tcW w:w="1000" w:type="pct"/>
          </w:tcPr>
          <w:p w14:paraId="51EFC7AC" w14:textId="77777777" w:rsidR="0064618B" w:rsidRPr="009D4950" w:rsidRDefault="0064618B" w:rsidP="00BA101F">
            <w:pPr>
              <w:spacing w:after="0"/>
              <w:rPr>
                <w:rFonts w:ascii="Arial" w:hAnsi="Arial" w:cs="Arial"/>
                <w:sz w:val="18"/>
                <w:szCs w:val="18"/>
                <w:lang w:eastAsia="en-GB"/>
              </w:rPr>
            </w:pPr>
            <w:r w:rsidRPr="00900AD2">
              <w:rPr>
                <w:rFonts w:ascii="Arial" w:hAnsi="Arial" w:cs="Arial"/>
                <w:sz w:val="18"/>
                <w:szCs w:val="18"/>
                <w:lang w:eastAsia="ja-JP"/>
              </w:rPr>
              <w:t xml:space="preserve">Example: per PDU sessions </w:t>
            </w:r>
          </w:p>
        </w:tc>
        <w:tc>
          <w:tcPr>
            <w:tcW w:w="1000" w:type="pct"/>
          </w:tcPr>
          <w:p w14:paraId="76CBF789" w14:textId="77777777" w:rsidR="0064618B" w:rsidRPr="00DB772D" w:rsidRDefault="0064618B" w:rsidP="00BA101F">
            <w:pPr>
              <w:spacing w:after="0"/>
              <w:rPr>
                <w:rFonts w:ascii="Arial" w:hAnsi="Arial" w:cs="Arial"/>
                <w:sz w:val="18"/>
                <w:szCs w:val="18"/>
                <w:lang w:eastAsia="ja-JP"/>
              </w:rPr>
            </w:pPr>
            <w:r w:rsidRPr="00DB772D">
              <w:rPr>
                <w:rFonts w:ascii="Arial" w:hAnsi="Arial" w:cs="Arial"/>
                <w:sz w:val="18"/>
                <w:szCs w:val="18"/>
                <w:lang w:eastAsia="ja-JP"/>
              </w:rPr>
              <w:t>Via NAS procedure or FFS other procedures</w:t>
            </w:r>
          </w:p>
          <w:p w14:paraId="09E42BBF" w14:textId="77777777" w:rsidR="0064618B" w:rsidRPr="00DB772D" w:rsidRDefault="0064618B" w:rsidP="00BA101F">
            <w:pPr>
              <w:spacing w:after="0"/>
              <w:rPr>
                <w:rFonts w:ascii="Arial" w:hAnsi="Arial" w:cs="Arial"/>
                <w:sz w:val="18"/>
                <w:szCs w:val="18"/>
                <w:lang w:eastAsia="en-GB"/>
              </w:rPr>
            </w:pPr>
          </w:p>
        </w:tc>
        <w:tc>
          <w:tcPr>
            <w:tcW w:w="1000" w:type="pct"/>
          </w:tcPr>
          <w:p w14:paraId="116F044C" w14:textId="77777777" w:rsidR="0064618B" w:rsidRPr="009D4950" w:rsidRDefault="0064618B" w:rsidP="00BA101F">
            <w:pPr>
              <w:overflowPunct w:val="0"/>
              <w:autoSpaceDE w:val="0"/>
              <w:autoSpaceDN w:val="0"/>
              <w:adjustRightInd w:val="0"/>
              <w:spacing w:after="0"/>
              <w:ind w:left="360" w:hanging="360"/>
              <w:textAlignment w:val="baseline"/>
              <w:rPr>
                <w:rFonts w:ascii="Arial" w:hAnsi="Arial" w:cs="Arial"/>
                <w:sz w:val="18"/>
                <w:szCs w:val="18"/>
                <w:lang w:eastAsia="en-GB"/>
              </w:rPr>
            </w:pPr>
            <w:r>
              <w:rPr>
                <w:rFonts w:ascii="Arial" w:hAnsi="Arial" w:cs="Arial"/>
                <w:sz w:val="18"/>
                <w:szCs w:val="18"/>
                <w:lang w:eastAsia="ja-JP"/>
              </w:rPr>
              <w:t xml:space="preserve">Via </w:t>
            </w:r>
            <w:r w:rsidRPr="00900AD2">
              <w:rPr>
                <w:rFonts w:ascii="Arial" w:hAnsi="Arial" w:cs="Arial"/>
                <w:sz w:val="18"/>
                <w:szCs w:val="18"/>
                <w:lang w:eastAsia="ja-JP"/>
              </w:rPr>
              <w:t>RRC procedure</w:t>
            </w:r>
          </w:p>
        </w:tc>
      </w:tr>
      <w:tr w:rsidR="0064618B" w:rsidRPr="009D4950" w14:paraId="331448A6" w14:textId="77777777" w:rsidTr="00BA101F">
        <w:tc>
          <w:tcPr>
            <w:tcW w:w="1000" w:type="pct"/>
            <w:shd w:val="clear" w:color="auto" w:fill="D9D9D9" w:themeFill="background1" w:themeFillShade="D9"/>
          </w:tcPr>
          <w:p w14:paraId="2B0D5D80" w14:textId="77777777" w:rsidR="0064618B" w:rsidRPr="00DB772D" w:rsidRDefault="0064618B" w:rsidP="00BA101F">
            <w:pPr>
              <w:spacing w:after="0"/>
              <w:rPr>
                <w:rFonts w:ascii="Arial" w:hAnsi="Arial" w:cs="Arial"/>
                <w:b/>
                <w:bCs/>
                <w:sz w:val="18"/>
                <w:szCs w:val="18"/>
                <w:lang w:eastAsia="en-GB"/>
              </w:rPr>
            </w:pPr>
            <w:r w:rsidRPr="00DB772D">
              <w:rPr>
                <w:rFonts w:ascii="Arial" w:hAnsi="Arial" w:cs="Arial"/>
                <w:b/>
                <w:bCs/>
                <w:sz w:val="18"/>
                <w:szCs w:val="18"/>
                <w:lang w:eastAsia="en-GB"/>
              </w:rPr>
              <w:t xml:space="preserve">Possible Options for Visibility of data content in MNO and Data format </w:t>
            </w:r>
            <w:r w:rsidRPr="00DB772D">
              <w:rPr>
                <w:rFonts w:ascii="Arial" w:hAnsi="Arial" w:cs="Arial"/>
                <w:b/>
                <w:bCs/>
                <w:sz w:val="18"/>
                <w:szCs w:val="18"/>
                <w:lang w:eastAsia="en-GB"/>
              </w:rPr>
              <w:br/>
              <w:t xml:space="preserve">(Note 2, Note 3) </w:t>
            </w:r>
          </w:p>
        </w:tc>
        <w:tc>
          <w:tcPr>
            <w:tcW w:w="1000" w:type="pct"/>
          </w:tcPr>
          <w:p w14:paraId="3AC8AEDF" w14:textId="77777777" w:rsidR="0064618B" w:rsidRPr="00900AD2" w:rsidRDefault="0064618B" w:rsidP="00BA101F">
            <w:pPr>
              <w:rPr>
                <w:rFonts w:ascii="Arial" w:hAnsi="Arial" w:cs="Arial"/>
                <w:sz w:val="18"/>
                <w:szCs w:val="18"/>
                <w:lang w:eastAsia="ja-JP"/>
              </w:rPr>
            </w:pPr>
            <w:r w:rsidRPr="00900AD2">
              <w:rPr>
                <w:rFonts w:ascii="Arial" w:hAnsi="Arial" w:cs="Arial"/>
                <w:sz w:val="18"/>
                <w:szCs w:val="18"/>
                <w:lang w:eastAsia="ja-JP"/>
              </w:rPr>
              <w:t>No standardized visibility</w:t>
            </w:r>
          </w:p>
          <w:p w14:paraId="3FE983C4" w14:textId="77777777" w:rsidR="0064618B" w:rsidRPr="009D4950" w:rsidRDefault="0064618B" w:rsidP="00BA101F">
            <w:pPr>
              <w:spacing w:after="0"/>
              <w:rPr>
                <w:rFonts w:ascii="Arial" w:hAnsi="Arial" w:cs="Arial"/>
                <w:sz w:val="18"/>
                <w:szCs w:val="18"/>
                <w:lang w:eastAsia="en-GB"/>
              </w:rPr>
            </w:pPr>
          </w:p>
        </w:tc>
        <w:tc>
          <w:tcPr>
            <w:tcW w:w="1000" w:type="pct"/>
          </w:tcPr>
          <w:p w14:paraId="7C70DF79" w14:textId="77777777" w:rsidR="0064618B" w:rsidRPr="00DB772D" w:rsidRDefault="0064618B" w:rsidP="00BA101F">
            <w:pPr>
              <w:spacing w:after="0"/>
              <w:rPr>
                <w:rFonts w:ascii="Arial" w:hAnsi="Arial" w:cs="Arial"/>
                <w:sz w:val="18"/>
                <w:szCs w:val="18"/>
                <w:lang w:eastAsia="en-GB"/>
              </w:rPr>
            </w:pPr>
            <w:r w:rsidRPr="00DB772D">
              <w:rPr>
                <w:rFonts w:ascii="Arial" w:hAnsi="Arial" w:cs="Arial"/>
                <w:sz w:val="18"/>
                <w:szCs w:val="18"/>
              </w:rPr>
              <w:t>FFS on level of visibility</w:t>
            </w:r>
            <w:r w:rsidRPr="00DB772D">
              <w:rPr>
                <w:rFonts w:ascii="Arial" w:hAnsi="Arial" w:cs="Arial"/>
                <w:sz w:val="18"/>
                <w:szCs w:val="18"/>
              </w:rPr>
              <w:br/>
              <w:t>(Note 5)</w:t>
            </w:r>
          </w:p>
        </w:tc>
        <w:tc>
          <w:tcPr>
            <w:tcW w:w="1000" w:type="pct"/>
          </w:tcPr>
          <w:p w14:paraId="113A2D08" w14:textId="77777777" w:rsidR="0064618B" w:rsidRPr="00DB772D" w:rsidRDefault="0064618B" w:rsidP="00BA101F">
            <w:pPr>
              <w:rPr>
                <w:rFonts w:ascii="Arial" w:hAnsi="Arial" w:cs="Arial"/>
                <w:sz w:val="18"/>
                <w:szCs w:val="18"/>
                <w:lang w:eastAsia="ja-JP"/>
              </w:rPr>
            </w:pPr>
            <w:r w:rsidRPr="00DB772D">
              <w:rPr>
                <w:rFonts w:ascii="Arial" w:hAnsi="Arial" w:cs="Arial"/>
                <w:sz w:val="18"/>
                <w:szCs w:val="18"/>
                <w:lang w:eastAsia="ja-JP"/>
              </w:rPr>
              <w:t>Opt A) Full visibility for standardized data contents.</w:t>
            </w:r>
          </w:p>
          <w:p w14:paraId="7FDE39FC" w14:textId="77777777" w:rsidR="0064618B" w:rsidRPr="00900AD2" w:rsidRDefault="0064618B" w:rsidP="00BA101F">
            <w:pPr>
              <w:rPr>
                <w:rFonts w:ascii="Arial" w:hAnsi="Arial" w:cs="Arial"/>
                <w:sz w:val="18"/>
                <w:szCs w:val="18"/>
                <w:lang w:eastAsia="ja-JP"/>
              </w:rPr>
            </w:pPr>
            <w:r w:rsidRPr="00DB772D">
              <w:rPr>
                <w:rFonts w:ascii="Arial" w:hAnsi="Arial" w:cs="Arial"/>
                <w:sz w:val="18"/>
                <w:szCs w:val="18"/>
                <w:lang w:eastAsia="ja-JP"/>
              </w:rPr>
              <w:t xml:space="preserve">Opt B) Partial visibility for partially standardized data contents. </w:t>
            </w:r>
            <w:r w:rsidRPr="00DB772D">
              <w:rPr>
                <w:rFonts w:ascii="Arial" w:hAnsi="Arial" w:cs="Arial"/>
                <w:sz w:val="18"/>
                <w:szCs w:val="18"/>
                <w:lang w:eastAsia="ja-JP"/>
              </w:rPr>
              <w:br/>
            </w:r>
            <w:r>
              <w:rPr>
                <w:rFonts w:ascii="Arial" w:hAnsi="Arial" w:cs="Arial"/>
                <w:sz w:val="18"/>
                <w:szCs w:val="18"/>
                <w:lang w:eastAsia="ja-JP"/>
              </w:rPr>
              <w:t>(Note 6)</w:t>
            </w:r>
          </w:p>
          <w:p w14:paraId="0B636D97" w14:textId="77777777" w:rsidR="0064618B" w:rsidRPr="009D4950" w:rsidRDefault="0064618B" w:rsidP="00BA101F">
            <w:pPr>
              <w:rPr>
                <w:rFonts w:ascii="Arial" w:hAnsi="Arial" w:cs="Arial"/>
                <w:sz w:val="18"/>
                <w:szCs w:val="18"/>
                <w:lang w:eastAsia="en-GB"/>
              </w:rPr>
            </w:pPr>
            <w:r w:rsidRPr="00900AD2">
              <w:rPr>
                <w:rFonts w:ascii="Arial" w:hAnsi="Arial" w:cs="Arial"/>
                <w:sz w:val="18"/>
                <w:szCs w:val="18"/>
                <w:lang w:eastAsia="ja-JP"/>
              </w:rPr>
              <w:t>Opt C) No standardized visibility</w:t>
            </w:r>
            <w:r w:rsidRPr="009D4950">
              <w:rPr>
                <w:rFonts w:ascii="Arial" w:hAnsi="Arial" w:cs="Arial"/>
                <w:sz w:val="18"/>
                <w:szCs w:val="18"/>
                <w:lang w:eastAsia="ja-JP"/>
              </w:rPr>
              <w:t>.</w:t>
            </w:r>
            <w:r>
              <w:rPr>
                <w:rFonts w:ascii="Arial" w:hAnsi="Arial" w:cs="Arial"/>
                <w:sz w:val="18"/>
                <w:szCs w:val="18"/>
                <w:lang w:eastAsia="ja-JP"/>
              </w:rPr>
              <w:br/>
              <w:t>(Note 6)</w:t>
            </w:r>
          </w:p>
        </w:tc>
        <w:tc>
          <w:tcPr>
            <w:tcW w:w="1000" w:type="pct"/>
          </w:tcPr>
          <w:p w14:paraId="006FE2D8" w14:textId="77777777" w:rsidR="0064618B" w:rsidRPr="00DB772D" w:rsidRDefault="0064618B" w:rsidP="00BA101F">
            <w:pPr>
              <w:rPr>
                <w:rFonts w:ascii="Arial" w:hAnsi="Arial" w:cs="Arial"/>
                <w:sz w:val="18"/>
                <w:szCs w:val="18"/>
                <w:lang w:eastAsia="ja-JP"/>
              </w:rPr>
            </w:pPr>
            <w:r w:rsidRPr="00DB772D">
              <w:rPr>
                <w:rFonts w:ascii="Arial" w:hAnsi="Arial" w:cs="Arial"/>
                <w:sz w:val="18"/>
                <w:szCs w:val="18"/>
                <w:lang w:eastAsia="ja-JP"/>
              </w:rPr>
              <w:t>Opt A) Full visibility for standardized data contents.</w:t>
            </w:r>
          </w:p>
          <w:p w14:paraId="5F5E39A8" w14:textId="77777777" w:rsidR="0064618B" w:rsidRPr="00900AD2" w:rsidRDefault="0064618B" w:rsidP="00BA101F">
            <w:pPr>
              <w:rPr>
                <w:rFonts w:ascii="Arial" w:hAnsi="Arial" w:cs="Arial"/>
                <w:sz w:val="18"/>
                <w:szCs w:val="18"/>
                <w:lang w:eastAsia="ja-JP"/>
              </w:rPr>
            </w:pPr>
            <w:r w:rsidRPr="00DB772D">
              <w:rPr>
                <w:rFonts w:ascii="Arial" w:hAnsi="Arial" w:cs="Arial"/>
                <w:sz w:val="18"/>
                <w:szCs w:val="18"/>
                <w:lang w:eastAsia="ja-JP"/>
              </w:rPr>
              <w:t xml:space="preserve">Opt B) Partial visibility for partially standardized data contents. </w:t>
            </w:r>
            <w:r w:rsidRPr="00DB772D">
              <w:rPr>
                <w:rFonts w:ascii="Arial" w:hAnsi="Arial" w:cs="Arial"/>
                <w:sz w:val="18"/>
                <w:szCs w:val="18"/>
                <w:lang w:eastAsia="ja-JP"/>
              </w:rPr>
              <w:br/>
            </w:r>
            <w:r>
              <w:rPr>
                <w:rFonts w:ascii="Arial" w:hAnsi="Arial" w:cs="Arial"/>
                <w:sz w:val="18"/>
                <w:szCs w:val="18"/>
                <w:lang w:eastAsia="ja-JP"/>
              </w:rPr>
              <w:t>(Note 6)</w:t>
            </w:r>
          </w:p>
          <w:p w14:paraId="3CD6BCEC" w14:textId="77777777" w:rsidR="0064618B" w:rsidRPr="00900AD2" w:rsidRDefault="0064618B" w:rsidP="00BA101F">
            <w:pPr>
              <w:rPr>
                <w:rFonts w:ascii="Arial" w:hAnsi="Arial" w:cs="Arial"/>
                <w:sz w:val="18"/>
                <w:szCs w:val="18"/>
                <w:lang w:eastAsia="ja-JP"/>
              </w:rPr>
            </w:pPr>
            <w:r w:rsidRPr="00900AD2">
              <w:rPr>
                <w:rFonts w:ascii="Arial" w:hAnsi="Arial" w:cs="Arial"/>
                <w:sz w:val="18"/>
                <w:szCs w:val="18"/>
                <w:lang w:eastAsia="ja-JP"/>
              </w:rPr>
              <w:t>Opt C) No standardized visibility</w:t>
            </w:r>
            <w:r w:rsidRPr="009D4950">
              <w:rPr>
                <w:rFonts w:ascii="Arial" w:hAnsi="Arial" w:cs="Arial"/>
                <w:sz w:val="18"/>
                <w:szCs w:val="18"/>
                <w:lang w:eastAsia="ja-JP"/>
              </w:rPr>
              <w:t>.</w:t>
            </w:r>
            <w:r>
              <w:rPr>
                <w:rFonts w:ascii="Arial" w:hAnsi="Arial" w:cs="Arial"/>
                <w:sz w:val="18"/>
                <w:szCs w:val="18"/>
                <w:lang w:eastAsia="ja-JP"/>
              </w:rPr>
              <w:br/>
              <w:t>(Note 6)</w:t>
            </w:r>
          </w:p>
          <w:p w14:paraId="151A7557" w14:textId="77777777" w:rsidR="0064618B" w:rsidRPr="009D4950" w:rsidRDefault="0064618B" w:rsidP="00BA101F">
            <w:pPr>
              <w:rPr>
                <w:rFonts w:ascii="Arial" w:hAnsi="Arial" w:cs="Arial"/>
                <w:sz w:val="18"/>
                <w:szCs w:val="18"/>
                <w:lang w:eastAsia="en-GB"/>
              </w:rPr>
            </w:pPr>
          </w:p>
        </w:tc>
      </w:tr>
      <w:tr w:rsidR="0064618B" w:rsidRPr="00D534C3" w14:paraId="08E3FE71" w14:textId="77777777" w:rsidTr="00BA101F">
        <w:tc>
          <w:tcPr>
            <w:tcW w:w="1000" w:type="pct"/>
            <w:shd w:val="clear" w:color="auto" w:fill="D9D9D9" w:themeFill="background1" w:themeFillShade="D9"/>
          </w:tcPr>
          <w:p w14:paraId="2C33CB11" w14:textId="77777777" w:rsidR="0064618B" w:rsidRPr="00900AD2" w:rsidRDefault="0064618B" w:rsidP="00BA101F">
            <w:pPr>
              <w:spacing w:after="0"/>
              <w:rPr>
                <w:rFonts w:ascii="Arial" w:hAnsi="Arial" w:cs="Arial"/>
                <w:b/>
                <w:bCs/>
                <w:sz w:val="18"/>
                <w:szCs w:val="18"/>
                <w:lang w:eastAsia="en-GB"/>
              </w:rPr>
            </w:pPr>
            <w:r w:rsidRPr="00900AD2">
              <w:rPr>
                <w:rFonts w:ascii="Arial" w:hAnsi="Arial" w:cs="Arial"/>
                <w:b/>
                <w:bCs/>
                <w:sz w:val="18"/>
                <w:szCs w:val="18"/>
                <w:lang w:eastAsia="en-GB"/>
              </w:rPr>
              <w:t>I</w:t>
            </w:r>
            <w:r>
              <w:rPr>
                <w:rFonts w:ascii="Arial" w:hAnsi="Arial" w:cs="Arial"/>
                <w:b/>
                <w:bCs/>
                <w:sz w:val="18"/>
                <w:szCs w:val="18"/>
                <w:lang w:eastAsia="en-GB"/>
              </w:rPr>
              <w:t>mpacted</w:t>
            </w:r>
            <w:r w:rsidRPr="00900AD2">
              <w:rPr>
                <w:rFonts w:ascii="Arial" w:hAnsi="Arial" w:cs="Arial"/>
                <w:b/>
                <w:bCs/>
                <w:sz w:val="18"/>
                <w:szCs w:val="18"/>
                <w:lang w:eastAsia="en-GB"/>
              </w:rPr>
              <w:t xml:space="preserve"> WGs</w:t>
            </w:r>
          </w:p>
        </w:tc>
        <w:tc>
          <w:tcPr>
            <w:tcW w:w="1000" w:type="pct"/>
          </w:tcPr>
          <w:p w14:paraId="5A021EF2" w14:textId="77777777" w:rsidR="0064618B" w:rsidRPr="009D4950" w:rsidRDefault="0064618B" w:rsidP="00BA101F">
            <w:pPr>
              <w:spacing w:after="0"/>
              <w:rPr>
                <w:rFonts w:ascii="Arial" w:hAnsi="Arial" w:cs="Arial"/>
                <w:sz w:val="18"/>
                <w:szCs w:val="18"/>
                <w:lang w:eastAsia="en-GB"/>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p>
        </w:tc>
        <w:tc>
          <w:tcPr>
            <w:tcW w:w="1000" w:type="pct"/>
          </w:tcPr>
          <w:p w14:paraId="1E6A069A" w14:textId="77777777" w:rsidR="0064618B" w:rsidRPr="00DB772D" w:rsidRDefault="0064618B" w:rsidP="00BA101F">
            <w:pPr>
              <w:spacing w:after="0"/>
              <w:rPr>
                <w:rFonts w:ascii="Arial" w:hAnsi="Arial" w:cs="Arial"/>
                <w:sz w:val="18"/>
                <w:szCs w:val="18"/>
                <w:lang w:eastAsia="en-GB"/>
              </w:rPr>
            </w:pPr>
            <w:r w:rsidRPr="00DB772D">
              <w:rPr>
                <w:rFonts w:ascii="Arial" w:hAnsi="Arial" w:cs="Arial"/>
                <w:sz w:val="18"/>
                <w:szCs w:val="18"/>
                <w:lang w:eastAsia="ja-JP"/>
              </w:rPr>
              <w:t>SA2, SA3, RAN2, RAN3, CT1</w:t>
            </w:r>
          </w:p>
        </w:tc>
        <w:tc>
          <w:tcPr>
            <w:tcW w:w="1000" w:type="pct"/>
          </w:tcPr>
          <w:p w14:paraId="648C0FDE" w14:textId="77777777" w:rsidR="0064618B" w:rsidRPr="00DB772D" w:rsidRDefault="0064618B" w:rsidP="00BA101F">
            <w:pPr>
              <w:spacing w:after="0"/>
              <w:rPr>
                <w:rFonts w:ascii="Arial" w:hAnsi="Arial" w:cs="Arial"/>
                <w:sz w:val="18"/>
                <w:szCs w:val="18"/>
                <w:lang w:eastAsia="en-GB"/>
              </w:rPr>
            </w:pPr>
            <w:r w:rsidRPr="00DB772D">
              <w:rPr>
                <w:rFonts w:ascii="Arial" w:hAnsi="Arial" w:cs="Arial"/>
                <w:sz w:val="18"/>
                <w:szCs w:val="18"/>
                <w:lang w:eastAsia="ja-JP"/>
              </w:rPr>
              <w:t>SA2, SA3, RAN3, RAN2, CT1 and CT3</w:t>
            </w:r>
          </w:p>
        </w:tc>
        <w:tc>
          <w:tcPr>
            <w:tcW w:w="1000" w:type="pct"/>
          </w:tcPr>
          <w:p w14:paraId="6C49B440" w14:textId="77777777" w:rsidR="0064618B" w:rsidRPr="00D534C3" w:rsidRDefault="0064618B" w:rsidP="00BA101F">
            <w:pPr>
              <w:overflowPunct w:val="0"/>
              <w:autoSpaceDE w:val="0"/>
              <w:autoSpaceDN w:val="0"/>
              <w:adjustRightInd w:val="0"/>
              <w:spacing w:after="0"/>
              <w:ind w:left="360" w:hanging="360"/>
              <w:textAlignment w:val="baseline"/>
              <w:rPr>
                <w:rFonts w:ascii="Arial" w:hAnsi="Arial" w:cs="Arial"/>
                <w:sz w:val="18"/>
                <w:szCs w:val="18"/>
                <w:lang w:val="fi-FI" w:eastAsia="ja-JP"/>
              </w:rPr>
            </w:pPr>
            <w:r w:rsidRPr="00D534C3">
              <w:rPr>
                <w:rFonts w:ascii="Arial" w:hAnsi="Arial" w:cs="Arial"/>
                <w:sz w:val="18"/>
                <w:szCs w:val="18"/>
                <w:lang w:val="fi-FI" w:eastAsia="ja-JP"/>
              </w:rPr>
              <w:t xml:space="preserve">RAN2, RAN3, SA3, </w:t>
            </w:r>
          </w:p>
          <w:p w14:paraId="6294FE13" w14:textId="77777777" w:rsidR="0064618B" w:rsidRPr="00D534C3" w:rsidRDefault="0064618B" w:rsidP="00BA101F">
            <w:pPr>
              <w:overflowPunct w:val="0"/>
              <w:autoSpaceDE w:val="0"/>
              <w:autoSpaceDN w:val="0"/>
              <w:adjustRightInd w:val="0"/>
              <w:spacing w:after="0"/>
              <w:ind w:left="360" w:hanging="360"/>
              <w:textAlignment w:val="baseline"/>
              <w:rPr>
                <w:rFonts w:ascii="Arial" w:hAnsi="Arial" w:cs="Arial"/>
                <w:sz w:val="18"/>
                <w:szCs w:val="18"/>
                <w:lang w:val="fi-FI" w:eastAsia="ja-JP"/>
              </w:rPr>
            </w:pPr>
            <w:r w:rsidRPr="00D534C3">
              <w:rPr>
                <w:rFonts w:ascii="Arial" w:hAnsi="Arial" w:cs="Arial"/>
                <w:sz w:val="18"/>
                <w:szCs w:val="18"/>
                <w:lang w:val="fi-FI" w:eastAsia="ja-JP"/>
              </w:rPr>
              <w:t>SA5, SA2</w:t>
            </w:r>
          </w:p>
        </w:tc>
      </w:tr>
      <w:tr w:rsidR="0064618B" w:rsidRPr="00282120" w14:paraId="2E3B24ED" w14:textId="77777777" w:rsidTr="00BA101F">
        <w:tc>
          <w:tcPr>
            <w:tcW w:w="5000" w:type="pct"/>
            <w:gridSpan w:val="5"/>
          </w:tcPr>
          <w:p w14:paraId="2DA4D8DE" w14:textId="77777777" w:rsidR="0064618B" w:rsidRPr="00900AD2" w:rsidRDefault="0064618B" w:rsidP="0064618B">
            <w:pPr>
              <w:pStyle w:val="ListParagraph"/>
              <w:numPr>
                <w:ilvl w:val="0"/>
                <w:numId w:val="35"/>
              </w:numPr>
              <w:spacing w:after="0"/>
              <w:ind w:firstLineChars="0"/>
              <w:rPr>
                <w:rFonts w:ascii="Arial" w:hAnsi="Arial" w:cs="Arial"/>
                <w:sz w:val="18"/>
                <w:szCs w:val="18"/>
                <w:lang w:eastAsia="ja-JP"/>
              </w:rPr>
            </w:pPr>
            <w:r w:rsidRPr="00DB772D">
              <w:rPr>
                <w:rFonts w:ascii="Arial" w:hAnsi="Arial" w:cs="Arial"/>
                <w:sz w:val="18"/>
                <w:szCs w:val="18"/>
                <w:lang w:eastAsia="ja-JP"/>
              </w:rPr>
              <w:t xml:space="preserve">Note 1: Full controllability: The MNO can manage data transfer to the server for UE-side data collection, without the need of SLA. </w:t>
            </w:r>
            <w:r w:rsidRPr="00900AD2">
              <w:rPr>
                <w:rFonts w:ascii="Arial" w:hAnsi="Arial" w:cs="Arial"/>
                <w:sz w:val="18"/>
                <w:szCs w:val="18"/>
                <w:lang w:eastAsia="ja-JP"/>
              </w:rPr>
              <w:t>This includes initiating, terminating, and fully managing data transfer.</w:t>
            </w:r>
            <w:r>
              <w:rPr>
                <w:rFonts w:ascii="Arial" w:hAnsi="Arial" w:cs="Arial"/>
                <w:sz w:val="18"/>
                <w:szCs w:val="18"/>
                <w:lang w:eastAsia="ja-JP"/>
              </w:rPr>
              <w:t xml:space="preserve"> </w:t>
            </w:r>
          </w:p>
          <w:p w14:paraId="28208FBF" w14:textId="77777777" w:rsidR="0064618B" w:rsidRPr="00DB772D" w:rsidRDefault="0064618B" w:rsidP="0064618B">
            <w:pPr>
              <w:pStyle w:val="ListParagraph"/>
              <w:numPr>
                <w:ilvl w:val="0"/>
                <w:numId w:val="35"/>
              </w:numPr>
              <w:spacing w:after="0"/>
              <w:ind w:firstLineChars="0"/>
              <w:rPr>
                <w:rFonts w:ascii="Arial" w:hAnsi="Arial" w:cs="Arial"/>
                <w:sz w:val="18"/>
                <w:szCs w:val="18"/>
                <w:lang w:eastAsia="ja-JP"/>
              </w:rPr>
            </w:pPr>
            <w:r w:rsidRPr="00DB772D">
              <w:rPr>
                <w:rFonts w:ascii="Arial" w:hAnsi="Arial" w:cs="Arial"/>
                <w:sz w:val="18"/>
                <w:szCs w:val="18"/>
                <w:lang w:eastAsia="ja-JP"/>
              </w:rPr>
              <w:t>Note 2: Visibility of data content signifies that the MNO can, at least, be aware of, access, and comprehend the data without the need of SLA.</w:t>
            </w:r>
          </w:p>
          <w:p w14:paraId="043756BA" w14:textId="77777777" w:rsidR="0064618B" w:rsidRPr="00DB772D" w:rsidRDefault="0064618B" w:rsidP="0064618B">
            <w:pPr>
              <w:pStyle w:val="ListParagraph"/>
              <w:numPr>
                <w:ilvl w:val="0"/>
                <w:numId w:val="35"/>
              </w:numPr>
              <w:spacing w:after="0"/>
              <w:ind w:firstLineChars="0"/>
              <w:rPr>
                <w:rFonts w:ascii="Arial" w:hAnsi="Arial" w:cs="Arial"/>
                <w:sz w:val="18"/>
                <w:szCs w:val="18"/>
                <w:lang w:eastAsia="ja-JP"/>
              </w:rPr>
            </w:pPr>
            <w:r w:rsidRPr="00DB772D">
              <w:rPr>
                <w:rFonts w:ascii="Arial" w:hAnsi="Arial" w:cs="Arial"/>
                <w:sz w:val="18"/>
                <w:szCs w:val="18"/>
              </w:rPr>
              <w:t>Note 3: T</w:t>
            </w:r>
            <w:r w:rsidRPr="00DB772D">
              <w:rPr>
                <w:rFonts w:ascii="Arial" w:hAnsi="Arial" w:cs="Arial"/>
                <w:sz w:val="18"/>
                <w:szCs w:val="18"/>
                <w:lang w:eastAsia="ja-JP"/>
              </w:rPr>
              <w:t>he following options are identified to realize the different levels of data content visibility to the MNO:</w:t>
            </w:r>
          </w:p>
          <w:p w14:paraId="5A06C3DB" w14:textId="77777777" w:rsidR="0064618B" w:rsidRPr="00DB772D" w:rsidRDefault="0064618B" w:rsidP="0064618B">
            <w:pPr>
              <w:pStyle w:val="ListParagraph"/>
              <w:numPr>
                <w:ilvl w:val="1"/>
                <w:numId w:val="36"/>
              </w:numPr>
              <w:spacing w:after="0"/>
              <w:ind w:firstLineChars="0"/>
              <w:rPr>
                <w:rFonts w:ascii="Arial" w:hAnsi="Arial" w:cs="Arial"/>
                <w:sz w:val="18"/>
                <w:szCs w:val="18"/>
                <w:lang w:eastAsia="ja-JP"/>
              </w:rPr>
            </w:pPr>
            <w:r w:rsidRPr="00DB772D">
              <w:rPr>
                <w:rFonts w:ascii="Arial" w:hAnsi="Arial" w:cs="Arial"/>
                <w:sz w:val="18"/>
                <w:szCs w:val="18"/>
                <w:lang w:eastAsia="ja-JP"/>
              </w:rPr>
              <w:t>Full visibility for standardized data content.</w:t>
            </w:r>
          </w:p>
          <w:p w14:paraId="5094A1CB" w14:textId="77777777" w:rsidR="0064618B" w:rsidRPr="00DB772D" w:rsidRDefault="0064618B" w:rsidP="0064618B">
            <w:pPr>
              <w:pStyle w:val="ListParagraph"/>
              <w:numPr>
                <w:ilvl w:val="1"/>
                <w:numId w:val="36"/>
              </w:numPr>
              <w:spacing w:after="0"/>
              <w:ind w:firstLineChars="0"/>
              <w:rPr>
                <w:rFonts w:ascii="Arial" w:hAnsi="Arial" w:cs="Arial"/>
                <w:sz w:val="18"/>
                <w:szCs w:val="18"/>
                <w:lang w:eastAsia="ja-JP"/>
              </w:rPr>
            </w:pPr>
            <w:r w:rsidRPr="00DB772D">
              <w:rPr>
                <w:rFonts w:ascii="Arial" w:hAnsi="Arial" w:cs="Arial"/>
                <w:sz w:val="18"/>
                <w:szCs w:val="18"/>
                <w:lang w:eastAsia="ja-JP"/>
              </w:rPr>
              <w:t>Partial visibility for partially standardized data content (e.g. UE proprietary information can be included transparently together with the standardized data message).</w:t>
            </w:r>
          </w:p>
          <w:p w14:paraId="710FBE89" w14:textId="77777777" w:rsidR="0064618B" w:rsidRPr="00DB772D" w:rsidRDefault="0064618B" w:rsidP="0064618B">
            <w:pPr>
              <w:pStyle w:val="ListParagraph"/>
              <w:numPr>
                <w:ilvl w:val="1"/>
                <w:numId w:val="36"/>
              </w:numPr>
              <w:spacing w:after="0"/>
              <w:ind w:firstLineChars="0"/>
              <w:rPr>
                <w:rFonts w:ascii="Arial" w:hAnsi="Arial" w:cs="Arial"/>
                <w:sz w:val="18"/>
                <w:szCs w:val="18"/>
              </w:rPr>
            </w:pPr>
            <w:r w:rsidRPr="00DB772D">
              <w:rPr>
                <w:rFonts w:ascii="Arial" w:hAnsi="Arial" w:cs="Arial"/>
                <w:sz w:val="18"/>
                <w:szCs w:val="18"/>
                <w:lang w:eastAsia="ja-JP"/>
              </w:rPr>
              <w:t>No standardized visibility (e.g. only UE proprietary information can be included transparently).</w:t>
            </w:r>
          </w:p>
          <w:p w14:paraId="040D8D27" w14:textId="77777777" w:rsidR="0064618B" w:rsidRPr="00DB772D" w:rsidRDefault="0064618B" w:rsidP="0064618B">
            <w:pPr>
              <w:pStyle w:val="ListParagraph"/>
              <w:numPr>
                <w:ilvl w:val="0"/>
                <w:numId w:val="36"/>
              </w:numPr>
              <w:spacing w:after="0"/>
              <w:ind w:firstLineChars="0"/>
              <w:rPr>
                <w:rFonts w:ascii="Arial" w:hAnsi="Arial" w:cs="Arial"/>
                <w:sz w:val="18"/>
                <w:szCs w:val="18"/>
              </w:rPr>
            </w:pPr>
            <w:r w:rsidRPr="00DB772D">
              <w:rPr>
                <w:rFonts w:ascii="Arial" w:hAnsi="Arial" w:cs="Arial"/>
                <w:sz w:val="18"/>
                <w:szCs w:val="18"/>
              </w:rPr>
              <w:t>Note 4: The potential involvement of NF or other higher layers entities/functionalities should be discussed in other WGs. Impact on the OTT server is not in the scope of RAN2 discussion.</w:t>
            </w:r>
          </w:p>
          <w:p w14:paraId="16ECBC8E" w14:textId="77777777" w:rsidR="0064618B" w:rsidRPr="00DB772D" w:rsidRDefault="0064618B" w:rsidP="0064618B">
            <w:pPr>
              <w:pStyle w:val="ListParagraph"/>
              <w:numPr>
                <w:ilvl w:val="0"/>
                <w:numId w:val="36"/>
              </w:numPr>
              <w:spacing w:after="0"/>
              <w:ind w:firstLineChars="0"/>
              <w:rPr>
                <w:rFonts w:ascii="Arial" w:hAnsi="Arial" w:cs="Arial"/>
                <w:sz w:val="18"/>
                <w:szCs w:val="18"/>
              </w:rPr>
            </w:pPr>
            <w:r w:rsidRPr="00DB772D">
              <w:rPr>
                <w:rFonts w:ascii="Arial" w:hAnsi="Arial" w:cs="Arial"/>
                <w:sz w:val="18"/>
                <w:szCs w:val="18"/>
              </w:rPr>
              <w:t>Note 5: RAN2 cannot reach consensus on the level of MNO controllability and visibility possible via solution 1b without input from SA groups.</w:t>
            </w:r>
          </w:p>
          <w:p w14:paraId="130A4D95" w14:textId="77777777" w:rsidR="0064618B" w:rsidRPr="00DB772D" w:rsidRDefault="0064618B" w:rsidP="0064618B">
            <w:pPr>
              <w:pStyle w:val="ListParagraph"/>
              <w:numPr>
                <w:ilvl w:val="0"/>
                <w:numId w:val="36"/>
              </w:numPr>
              <w:spacing w:after="0"/>
              <w:ind w:firstLineChars="0"/>
              <w:rPr>
                <w:rFonts w:ascii="Arial" w:hAnsi="Arial" w:cs="Arial"/>
                <w:sz w:val="18"/>
                <w:szCs w:val="18"/>
              </w:rPr>
            </w:pPr>
            <w:r w:rsidRPr="00DB772D">
              <w:rPr>
                <w:rFonts w:ascii="Arial" w:hAnsi="Arial" w:cs="Arial"/>
                <w:sz w:val="18"/>
                <w:szCs w:val="18"/>
                <w:lang w:eastAsia="ja-JP"/>
              </w:rPr>
              <w:t>Note 6: RAN2 has not concluded on the need for partial and no visibility options.</w:t>
            </w:r>
          </w:p>
          <w:p w14:paraId="0D4F173D" w14:textId="77777777" w:rsidR="0064618B" w:rsidRPr="00DB772D" w:rsidRDefault="0064618B" w:rsidP="0064618B">
            <w:pPr>
              <w:pStyle w:val="ListParagraph"/>
              <w:numPr>
                <w:ilvl w:val="0"/>
                <w:numId w:val="36"/>
              </w:numPr>
              <w:spacing w:after="0"/>
              <w:ind w:firstLineChars="0"/>
              <w:rPr>
                <w:rFonts w:ascii="Arial" w:hAnsi="Arial" w:cs="Arial"/>
                <w:sz w:val="18"/>
                <w:szCs w:val="18"/>
              </w:rPr>
            </w:pPr>
            <w:r w:rsidRPr="00DB772D">
              <w:rPr>
                <w:rFonts w:ascii="Arial" w:hAnsi="Arial" w:cs="Arial"/>
                <w:sz w:val="18"/>
                <w:szCs w:val="18"/>
                <w:lang w:eastAsia="en-GB"/>
              </w:rPr>
              <w:t>Note 7: RAN2 could not reach consensus on the feasibility of UP solution in options 2 and 3.</w:t>
            </w:r>
          </w:p>
        </w:tc>
      </w:tr>
    </w:tbl>
    <w:p w14:paraId="2E04608E" w14:textId="77777777" w:rsidR="0064618B" w:rsidRPr="00DB772D" w:rsidRDefault="0064618B" w:rsidP="0064618B"/>
    <w:p w14:paraId="41727180" w14:textId="107E48BB" w:rsidR="000D0DA5" w:rsidRDefault="00455FA0" w:rsidP="00455FA0">
      <w:pPr>
        <w:pStyle w:val="Heading2"/>
      </w:pPr>
      <w:r>
        <w:t>2.1</w:t>
      </w:r>
      <w:r w:rsidR="00FC0EF8">
        <w:t xml:space="preserve"> Discussion on Option 1</w:t>
      </w:r>
      <w:r w:rsidR="00FB029B">
        <w:t>a</w:t>
      </w:r>
    </w:p>
    <w:p w14:paraId="4B7CEFB2" w14:textId="2590911E" w:rsidR="005C5A18" w:rsidRDefault="00FC0EF8" w:rsidP="00FC0EF8">
      <w:pPr>
        <w:rPr>
          <w:lang w:val="en-GB"/>
        </w:rPr>
      </w:pPr>
      <w:r>
        <w:rPr>
          <w:lang w:val="en-GB"/>
        </w:rPr>
        <w:tab/>
        <w:t>Option 1</w:t>
      </w:r>
      <w:r w:rsidR="00FB029B">
        <w:rPr>
          <w:lang w:val="en-GB"/>
        </w:rPr>
        <w:t xml:space="preserve">a </w:t>
      </w:r>
      <w:r w:rsidR="00176BB0">
        <w:rPr>
          <w:lang w:val="en-GB"/>
        </w:rPr>
        <w:t xml:space="preserve">has no 3GPP impact and is dependent on proprietary implementations. </w:t>
      </w:r>
      <w:r w:rsidR="00113669">
        <w:rPr>
          <w:lang w:val="en-GB"/>
        </w:rPr>
        <w:t xml:space="preserve">It fails to meet </w:t>
      </w:r>
      <w:r w:rsidR="00CC5708">
        <w:rPr>
          <w:lang w:val="en-GB"/>
        </w:rPr>
        <w:t>all of the</w:t>
      </w:r>
      <w:r w:rsidR="00113669">
        <w:rPr>
          <w:lang w:val="en-GB"/>
        </w:rPr>
        <w:t xml:space="preserve"> principles expressed in </w:t>
      </w:r>
      <w:r w:rsidR="00CC5708">
        <w:rPr>
          <w:lang w:val="en-GB"/>
        </w:rPr>
        <w:t xml:space="preserve">[3].  </w:t>
      </w:r>
      <w:r w:rsidR="00176BB0">
        <w:rPr>
          <w:lang w:val="en-GB"/>
        </w:rPr>
        <w:t>Multiple companies will collect the same data</w:t>
      </w:r>
      <w:r w:rsidR="00C43901">
        <w:rPr>
          <w:lang w:val="en-GB"/>
        </w:rPr>
        <w:t xml:space="preserve">, customers will pay for the data, there are privacy </w:t>
      </w:r>
      <w:r w:rsidR="00212F36">
        <w:rPr>
          <w:lang w:val="en-GB"/>
        </w:rPr>
        <w:t>concerns,</w:t>
      </w:r>
      <w:r w:rsidR="00C43901">
        <w:rPr>
          <w:lang w:val="en-GB"/>
        </w:rPr>
        <w:t xml:space="preserve"> </w:t>
      </w:r>
      <w:r w:rsidR="00BF580D">
        <w:rPr>
          <w:lang w:val="en-GB"/>
        </w:rPr>
        <w:t>and it doesn’t offer a standardize</w:t>
      </w:r>
      <w:r w:rsidR="00212F36">
        <w:rPr>
          <w:lang w:val="en-GB"/>
        </w:rPr>
        <w:t>d</w:t>
      </w:r>
      <w:r w:rsidR="00BF580D">
        <w:rPr>
          <w:lang w:val="en-GB"/>
        </w:rPr>
        <w:t xml:space="preserve"> framework</w:t>
      </w:r>
    </w:p>
    <w:p w14:paraId="2280AF5D" w14:textId="3FE53C15" w:rsidR="000372BB" w:rsidRDefault="005C5A18" w:rsidP="00FC0EF8">
      <w:pPr>
        <w:rPr>
          <w:lang w:val="en-GB"/>
        </w:rPr>
      </w:pPr>
      <w:r>
        <w:rPr>
          <w:lang w:val="en-GB"/>
        </w:rPr>
        <w:t xml:space="preserve">This clearly shouldn’t be considered </w:t>
      </w:r>
      <w:r w:rsidR="000372BB">
        <w:rPr>
          <w:lang w:val="en-GB"/>
        </w:rPr>
        <w:t xml:space="preserve">as an option for 3GPP. </w:t>
      </w:r>
    </w:p>
    <w:p w14:paraId="14B351AA" w14:textId="41DE897E" w:rsidR="000372BB" w:rsidRPr="00DB772D" w:rsidRDefault="000372BB" w:rsidP="00FC0EF8">
      <w:pPr>
        <w:rPr>
          <w:rStyle w:val="Strong"/>
        </w:rPr>
      </w:pPr>
      <w:r w:rsidRPr="00DB772D">
        <w:rPr>
          <w:rStyle w:val="Strong"/>
        </w:rPr>
        <w:t xml:space="preserve">Proposal </w:t>
      </w:r>
      <w:r w:rsidR="00C51A4B" w:rsidRPr="00DB772D">
        <w:rPr>
          <w:rStyle w:val="Strong"/>
        </w:rPr>
        <w:t>2</w:t>
      </w:r>
      <w:r w:rsidRPr="00DB772D">
        <w:rPr>
          <w:rStyle w:val="Strong"/>
        </w:rPr>
        <w:t xml:space="preserve">: Remove option 1a from consideration for </w:t>
      </w:r>
      <w:r w:rsidR="005D7C85" w:rsidRPr="00DB772D">
        <w:rPr>
          <w:rStyle w:val="Strong"/>
        </w:rPr>
        <w:t>AI/ML data collection</w:t>
      </w:r>
    </w:p>
    <w:p w14:paraId="0713C20A" w14:textId="1C6BBD9E" w:rsidR="005C5A18" w:rsidRDefault="005C5A18" w:rsidP="005C5A18">
      <w:pPr>
        <w:pStyle w:val="Heading2"/>
      </w:pPr>
      <w:r>
        <w:t>2.</w:t>
      </w:r>
      <w:r w:rsidR="00C911CA">
        <w:t>2</w:t>
      </w:r>
      <w:r>
        <w:t xml:space="preserve"> Discussion on Option 1b</w:t>
      </w:r>
    </w:p>
    <w:p w14:paraId="7C6B6173" w14:textId="5E1B6D56" w:rsidR="00563D82" w:rsidRDefault="00881120" w:rsidP="00563D82">
      <w:pPr>
        <w:rPr>
          <w:lang w:val="en-GB"/>
        </w:rPr>
      </w:pPr>
      <w:r>
        <w:rPr>
          <w:lang w:val="en-GB"/>
        </w:rPr>
        <w:t xml:space="preserve">The difference between Option 1A and Option 1b is </w:t>
      </w:r>
      <w:r w:rsidR="00E60771">
        <w:rPr>
          <w:lang w:val="en-GB"/>
        </w:rPr>
        <w:t xml:space="preserve">clear as mud, </w:t>
      </w:r>
      <w:r w:rsidR="002823B2">
        <w:rPr>
          <w:lang w:val="en-GB"/>
        </w:rPr>
        <w:t xml:space="preserve">proponents state that </w:t>
      </w:r>
      <w:r w:rsidR="008747A3">
        <w:rPr>
          <w:lang w:val="en-GB"/>
        </w:rPr>
        <w:t xml:space="preserve">this is </w:t>
      </w:r>
      <w:r w:rsidR="006D5931">
        <w:rPr>
          <w:lang w:val="en-GB"/>
        </w:rPr>
        <w:t xml:space="preserve">based on TS </w:t>
      </w:r>
      <w:r w:rsidR="00F51704">
        <w:rPr>
          <w:lang w:val="en-GB"/>
        </w:rPr>
        <w:t xml:space="preserve">26.531 &amp; TS </w:t>
      </w:r>
      <w:r w:rsidR="00CB2C74">
        <w:rPr>
          <w:lang w:val="en-GB"/>
        </w:rPr>
        <w:t>26.532</w:t>
      </w:r>
      <w:r w:rsidR="0031202D">
        <w:rPr>
          <w:lang w:val="en-GB"/>
        </w:rPr>
        <w:t>. Th</w:t>
      </w:r>
      <w:r w:rsidR="00A260F6">
        <w:rPr>
          <w:lang w:val="en-GB"/>
        </w:rPr>
        <w:t xml:space="preserve">e basic </w:t>
      </w:r>
      <w:r w:rsidR="000F1854">
        <w:rPr>
          <w:lang w:val="en-GB"/>
        </w:rPr>
        <w:t>architecture</w:t>
      </w:r>
      <w:r w:rsidR="00A260F6">
        <w:rPr>
          <w:lang w:val="en-GB"/>
        </w:rPr>
        <w:t xml:space="preserve"> from </w:t>
      </w:r>
      <w:r w:rsidR="000F1854">
        <w:rPr>
          <w:lang w:val="en-GB"/>
        </w:rPr>
        <w:t xml:space="preserve">TS </w:t>
      </w:r>
      <w:r w:rsidR="00A260F6">
        <w:rPr>
          <w:lang w:val="en-GB"/>
        </w:rPr>
        <w:t>25.531 is shown below for reference:</w:t>
      </w:r>
    </w:p>
    <w:p w14:paraId="5BA9E491" w14:textId="77777777" w:rsidR="00256EC3" w:rsidRPr="00DB772D" w:rsidRDefault="00146EA1" w:rsidP="00563D82">
      <w:r w:rsidRPr="00146EA1">
        <w:rPr>
          <w:noProof/>
          <w:lang w:val="en-GB"/>
        </w:rPr>
        <w:lastRenderedPageBreak/>
        <w:drawing>
          <wp:anchor distT="0" distB="0" distL="114300" distR="114300" simplePos="0" relativeHeight="251658240" behindDoc="1" locked="0" layoutInCell="1" allowOverlap="1" wp14:anchorId="3F4CD8BF" wp14:editId="42678C97">
            <wp:simplePos x="0" y="0"/>
            <wp:positionH relativeFrom="column">
              <wp:posOffset>1085492</wp:posOffset>
            </wp:positionH>
            <wp:positionV relativeFrom="paragraph">
              <wp:posOffset>385</wp:posOffset>
            </wp:positionV>
            <wp:extent cx="3336898" cy="3202527"/>
            <wp:effectExtent l="0" t="0" r="0" b="0"/>
            <wp:wrapTopAndBottom/>
            <wp:docPr id="4666495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649527" name=""/>
                    <pic:cNvPicPr/>
                  </pic:nvPicPr>
                  <pic:blipFill>
                    <a:blip r:embed="rId8">
                      <a:extLst>
                        <a:ext uri="{28A0092B-C50C-407E-A947-70E740481C1C}">
                          <a14:useLocalDpi xmlns:a14="http://schemas.microsoft.com/office/drawing/2010/main" val="0"/>
                        </a:ext>
                      </a:extLst>
                    </a:blip>
                    <a:stretch>
                      <a:fillRect/>
                    </a:stretch>
                  </pic:blipFill>
                  <pic:spPr>
                    <a:xfrm>
                      <a:off x="0" y="0"/>
                      <a:ext cx="3346132" cy="3211389"/>
                    </a:xfrm>
                    <a:prstGeom prst="rect">
                      <a:avLst/>
                    </a:prstGeom>
                  </pic:spPr>
                </pic:pic>
              </a:graphicData>
            </a:graphic>
            <wp14:sizeRelH relativeFrom="margin">
              <wp14:pctWidth>0</wp14:pctWidth>
            </wp14:sizeRelH>
            <wp14:sizeRelV relativeFrom="margin">
              <wp14:pctHeight>0</wp14:pctHeight>
            </wp14:sizeRelV>
          </wp:anchor>
        </w:drawing>
      </w:r>
    </w:p>
    <w:p w14:paraId="626B16CE" w14:textId="3AB220D2" w:rsidR="00A64917" w:rsidRPr="00DB772D" w:rsidRDefault="009A4E73" w:rsidP="00563D82">
      <w:pPr>
        <w:rPr>
          <w:rStyle w:val="Strong"/>
        </w:rPr>
      </w:pPr>
      <w:r w:rsidRPr="00DB772D">
        <w:t xml:space="preserve">There are several </w:t>
      </w:r>
      <w:r w:rsidR="00AA4F4D" w:rsidRPr="00DB772D">
        <w:t>deficiencies</w:t>
      </w:r>
      <w:r w:rsidRPr="00DB772D">
        <w:t xml:space="preserve"> with option 1b</w:t>
      </w:r>
      <w:r w:rsidR="006736A2" w:rsidRPr="00DB772D">
        <w:t xml:space="preserve">, most notably the lack of network control and </w:t>
      </w:r>
      <w:r w:rsidR="00FD7B70" w:rsidRPr="00DB772D">
        <w:t xml:space="preserve">no MNO control or </w:t>
      </w:r>
      <w:r w:rsidR="00613837" w:rsidRPr="00DB772D">
        <w:t xml:space="preserve">MNO </w:t>
      </w:r>
      <w:r w:rsidR="00491BE7" w:rsidRPr="00DB772D">
        <w:t>visibility</w:t>
      </w:r>
      <w:r w:rsidR="00A340F2" w:rsidRPr="00DB772D">
        <w:t xml:space="preserve">.  </w:t>
      </w:r>
      <w:r w:rsidR="00EE0402" w:rsidRPr="00DB772D">
        <w:t>From an MNO perspectiv</w:t>
      </w:r>
      <w:r w:rsidR="000D00B9" w:rsidRPr="00DB772D">
        <w:t xml:space="preserve">e option 1b is </w:t>
      </w:r>
      <w:r w:rsidR="00A340F2" w:rsidRPr="00DB772D">
        <w:t>the same as option 1</w:t>
      </w:r>
      <w:r w:rsidR="000D00B9" w:rsidRPr="00DB772D">
        <w:t>a</w:t>
      </w:r>
      <w:r w:rsidR="00491BE7" w:rsidRPr="00DB772D">
        <w:t xml:space="preserve"> </w:t>
      </w:r>
      <w:r w:rsidR="00A340F2" w:rsidRPr="00DB772D">
        <w:t xml:space="preserve">only with </w:t>
      </w:r>
      <w:r w:rsidR="00B32820" w:rsidRPr="00DB772D">
        <w:t>standards-based</w:t>
      </w:r>
      <w:r w:rsidR="00622BBE" w:rsidRPr="00DB772D">
        <w:t xml:space="preserve"> interfaces replacing proprietary interfaces</w:t>
      </w:r>
      <w:r w:rsidR="00A014FF" w:rsidRPr="00DB772D">
        <w:t xml:space="preserve">. </w:t>
      </w:r>
      <w:r w:rsidR="0063159E" w:rsidRPr="00DB772D">
        <w:t xml:space="preserve"> </w:t>
      </w:r>
    </w:p>
    <w:p w14:paraId="5428BAEB" w14:textId="13DC5F4D" w:rsidR="0063159E" w:rsidRPr="00DB772D" w:rsidRDefault="00B908E2" w:rsidP="00563D82">
      <w:r w:rsidRPr="00DB772D">
        <w:rPr>
          <w:rStyle w:val="Strong"/>
        </w:rPr>
        <w:t>Observation 2</w:t>
      </w:r>
      <w:r w:rsidR="00A64917" w:rsidRPr="00DB772D">
        <w:rPr>
          <w:rStyle w:val="Strong"/>
        </w:rPr>
        <w:t>: From an MNO perspective option 1b is the same as option 1a only with standards-based interfaces replacing proprietary interfaces.</w:t>
      </w:r>
    </w:p>
    <w:p w14:paraId="405AF0F8" w14:textId="6C54ECAD" w:rsidR="00592D8B" w:rsidRPr="00DB772D" w:rsidRDefault="007433F0" w:rsidP="00563D82">
      <w:r w:rsidRPr="00DB772D">
        <w:t>Option 1b doesn’t have a clearly defined first</w:t>
      </w:r>
      <w:r w:rsidR="00EA436F" w:rsidRPr="00DB772D">
        <w:t xml:space="preserve"> termination e</w:t>
      </w:r>
      <w:r w:rsidR="00867933" w:rsidRPr="00DB772D">
        <w:t>ntity</w:t>
      </w:r>
      <w:r w:rsidRPr="00DB772D">
        <w:t xml:space="preserve">, </w:t>
      </w:r>
      <w:r w:rsidR="0022632A" w:rsidRPr="00DB772D">
        <w:t xml:space="preserve">the termination entity </w:t>
      </w:r>
      <w:r w:rsidR="00867933" w:rsidRPr="00DB772D">
        <w:t xml:space="preserve">can be inside </w:t>
      </w:r>
      <w:r w:rsidR="002A3B26" w:rsidRPr="00DB772D">
        <w:t xml:space="preserve">or </w:t>
      </w:r>
      <w:r w:rsidR="00867933" w:rsidRPr="00DB772D">
        <w:t>outside the MNO network</w:t>
      </w:r>
      <w:r w:rsidR="00A35E50" w:rsidRPr="00DB772D">
        <w:t xml:space="preserve">.  </w:t>
      </w:r>
      <w:r w:rsidR="00867933" w:rsidRPr="00DB772D">
        <w:t xml:space="preserve"> this fails</w:t>
      </w:r>
      <w:r w:rsidR="00454998" w:rsidRPr="00DB772D">
        <w:t xml:space="preserve"> many of principles supported by the operators, </w:t>
      </w:r>
      <w:r w:rsidR="00D27CE4" w:rsidRPr="00DB772D">
        <w:t>specifically</w:t>
      </w:r>
      <w:r w:rsidR="00ED20A6" w:rsidRPr="00DB772D">
        <w:t xml:space="preserve"> the </w:t>
      </w:r>
      <w:r w:rsidR="00D27CE4" w:rsidRPr="00DB772D">
        <w:t>controllability</w:t>
      </w:r>
      <w:r w:rsidR="00ED20A6" w:rsidRPr="00DB772D">
        <w:t xml:space="preserve"> requirement. </w:t>
      </w:r>
      <w:r w:rsidR="004531C5" w:rsidRPr="00DB772D">
        <w:t>It requires an agreement between the UE vendor and operator</w:t>
      </w:r>
      <w:r w:rsidR="008B2B51" w:rsidRPr="00DB772D">
        <w:t xml:space="preserve"> for </w:t>
      </w:r>
      <w:r w:rsidR="00083869" w:rsidRPr="00DB772D">
        <w:t>visibility</w:t>
      </w:r>
      <w:r w:rsidR="008B2B51" w:rsidRPr="00DB772D">
        <w:t xml:space="preserve"> and it also requires the MNO and the UE vendor to agree on the data to be collected. </w:t>
      </w:r>
      <w:r w:rsidR="00083869" w:rsidRPr="00DB772D">
        <w:t xml:space="preserve">None of this comes close to standardizing data collection. </w:t>
      </w:r>
    </w:p>
    <w:p w14:paraId="7792F228" w14:textId="034E0764" w:rsidR="00FA16E8" w:rsidRPr="00DB772D" w:rsidRDefault="00592D8B" w:rsidP="00FA16E8">
      <w:pPr>
        <w:rPr>
          <w:rStyle w:val="Strong"/>
        </w:rPr>
      </w:pPr>
      <w:r w:rsidRPr="00DB772D">
        <w:t>This solution also lacks any communication</w:t>
      </w:r>
      <w:r w:rsidRPr="00DB772D">
        <w:rPr>
          <w:b/>
          <w:bCs/>
        </w:rPr>
        <w:t xml:space="preserve"> </w:t>
      </w:r>
      <w:r w:rsidR="00BB26E3" w:rsidRPr="00DB772D">
        <w:t xml:space="preserve">between the network and the UE </w:t>
      </w:r>
      <w:r w:rsidR="008326D1" w:rsidRPr="00DB772D">
        <w:t>needed for collection, transfer and data management</w:t>
      </w:r>
      <w:r w:rsidR="00C343E4" w:rsidRPr="00DB772D">
        <w:t xml:space="preserve">. </w:t>
      </w:r>
      <w:r w:rsidR="00EA2786" w:rsidRPr="00DB772D">
        <w:t xml:space="preserve">An example would be if the UE needed additional </w:t>
      </w:r>
      <w:r w:rsidR="00872605" w:rsidRPr="00DB772D">
        <w:t xml:space="preserve">reference signals during data collection </w:t>
      </w:r>
      <w:r w:rsidR="00460E88" w:rsidRPr="00DB772D">
        <w:t xml:space="preserve">or </w:t>
      </w:r>
      <w:r w:rsidR="00D767BD" w:rsidRPr="00DB772D">
        <w:t xml:space="preserve">the ability of the gNB to manage </w:t>
      </w:r>
      <w:r w:rsidR="00451312" w:rsidRPr="00DB772D">
        <w:t xml:space="preserve">data transfer between the UE and the terminating </w:t>
      </w:r>
      <w:r w:rsidR="00B908E2" w:rsidRPr="00DB772D">
        <w:t xml:space="preserve">server. </w:t>
      </w:r>
    </w:p>
    <w:p w14:paraId="3371C661" w14:textId="41ACD435" w:rsidR="009614CB" w:rsidRPr="00DB772D" w:rsidRDefault="00FA16E8" w:rsidP="00FA16E8">
      <w:pPr>
        <w:rPr>
          <w:rStyle w:val="Strong"/>
          <w:b w:val="0"/>
          <w:bCs w:val="0"/>
        </w:rPr>
      </w:pPr>
      <w:r w:rsidRPr="00DB772D">
        <w:rPr>
          <w:rStyle w:val="Strong"/>
          <w:b w:val="0"/>
          <w:bCs w:val="0"/>
        </w:rPr>
        <w:t>For the training of a UE-sided model, collecting the data from UEs without network control/awareness is highly inefficient, as a UE may not have the relevant/required information (e.g., UE not configured with the proper measurement configuration).</w:t>
      </w:r>
      <w:r w:rsidR="005D7CEE" w:rsidRPr="00DB772D">
        <w:rPr>
          <w:rStyle w:val="Strong"/>
          <w:b w:val="0"/>
          <w:bCs w:val="0"/>
        </w:rPr>
        <w:t>[5]</w:t>
      </w:r>
    </w:p>
    <w:p w14:paraId="43CD08B2" w14:textId="393A058D" w:rsidR="009614CB" w:rsidRPr="00DB772D" w:rsidRDefault="00FA16E8" w:rsidP="00A74773">
      <w:pPr>
        <w:rPr>
          <w:rStyle w:val="Strong"/>
        </w:rPr>
      </w:pPr>
      <w:r w:rsidRPr="00DB772D">
        <w:rPr>
          <w:rStyle w:val="Strong"/>
          <w:b w:val="0"/>
          <w:bCs w:val="0"/>
        </w:rPr>
        <w:t>Collecting large amount of data for the training of a UE-sided model transparently from the RAN/CN may lead to traffic congestion and the operator may not be able to ensure that the required QoS is provided to the UEs in the network.</w:t>
      </w:r>
      <w:r w:rsidR="005D7CEE" w:rsidRPr="00DB772D">
        <w:rPr>
          <w:rStyle w:val="Strong"/>
          <w:b w:val="0"/>
          <w:bCs w:val="0"/>
        </w:rPr>
        <w:t>[5]</w:t>
      </w:r>
    </w:p>
    <w:p w14:paraId="769FD926" w14:textId="1AA840DC" w:rsidR="00A74773" w:rsidRPr="00DB772D" w:rsidRDefault="00A74773" w:rsidP="00A74773">
      <w:pPr>
        <w:rPr>
          <w:rStyle w:val="Strong"/>
        </w:rPr>
      </w:pPr>
      <w:r w:rsidRPr="00DB772D">
        <w:rPr>
          <w:rStyle w:val="Strong"/>
        </w:rPr>
        <w:t xml:space="preserve">Proposal </w:t>
      </w:r>
      <w:r w:rsidR="00C51A4B" w:rsidRPr="00DB772D">
        <w:rPr>
          <w:rStyle w:val="Strong"/>
        </w:rPr>
        <w:t>3</w:t>
      </w:r>
      <w:r w:rsidRPr="00DB772D">
        <w:rPr>
          <w:rStyle w:val="Strong"/>
        </w:rPr>
        <w:t>: Remove option 1b from consideration for AI/ML data collection</w:t>
      </w:r>
    </w:p>
    <w:p w14:paraId="0E83851A" w14:textId="34329351" w:rsidR="00C911CA" w:rsidRDefault="00C911CA" w:rsidP="00C911CA">
      <w:pPr>
        <w:pStyle w:val="Heading2"/>
      </w:pPr>
      <w:r>
        <w:t>2.3 Discussion on Option 2</w:t>
      </w:r>
    </w:p>
    <w:p w14:paraId="17ACD60D" w14:textId="38CE4DD5" w:rsidR="00C771C8" w:rsidRPr="00DB772D" w:rsidRDefault="00C771C8" w:rsidP="00645C95">
      <w:r w:rsidRPr="0034407B">
        <w:t>Option 2</w:t>
      </w:r>
      <w:r w:rsidR="008F56B4" w:rsidRPr="0034407B">
        <w:t xml:space="preserve"> </w:t>
      </w:r>
      <w:r w:rsidR="00176D79" w:rsidRPr="0034407B">
        <w:t xml:space="preserve">leverages </w:t>
      </w:r>
      <w:r w:rsidR="00534E45" w:rsidRPr="0034407B">
        <w:t>the AI/ML release 19 features</w:t>
      </w:r>
      <w:r w:rsidR="00942A47" w:rsidRPr="0034407B">
        <w:t xml:space="preserve"> being developed in SA</w:t>
      </w:r>
      <w:r w:rsidR="00534E45" w:rsidRPr="0034407B">
        <w:t xml:space="preserve"> </w:t>
      </w:r>
      <w:r w:rsidR="00A762CC" w:rsidRPr="0034407B">
        <w:t>and the existing f</w:t>
      </w:r>
      <w:r w:rsidR="008F56B4" w:rsidRPr="0034407B">
        <w:t>unctionality of NWDAF,</w:t>
      </w:r>
      <w:r w:rsidR="008F56B4" w:rsidRPr="00DB772D">
        <w:t xml:space="preserve"> but it requires SA to improve NWDAF’s data collation capability from a network node to support data collection at the UE. </w:t>
      </w:r>
    </w:p>
    <w:p w14:paraId="1330B339" w14:textId="1A43744C" w:rsidR="00A04839" w:rsidRPr="00DB772D" w:rsidRDefault="008F56B4" w:rsidP="00645C95">
      <w:r w:rsidRPr="00DB772D">
        <w:lastRenderedPageBreak/>
        <w:t xml:space="preserve">As shown in the table above, </w:t>
      </w:r>
      <w:r w:rsidR="00807510" w:rsidRPr="00DB772D">
        <w:t xml:space="preserve">option 2 </w:t>
      </w:r>
      <w:r w:rsidRPr="00DB772D">
        <w:t>meets all operator requirements, assuming option A for visibility is selected. Option B could be considered once a robust set of standardized metrics is defined for option A. We should avoid using a transparent container to replace option A</w:t>
      </w:r>
      <w:r w:rsidR="0042258A" w:rsidRPr="00DB772D">
        <w:t xml:space="preserve">. </w:t>
      </w:r>
      <w:r w:rsidR="003D308E">
        <w:t xml:space="preserve">The cosigning </w:t>
      </w:r>
      <w:r w:rsidR="00DB772D">
        <w:t xml:space="preserve">companies </w:t>
      </w:r>
      <w:r w:rsidR="003D308E">
        <w:t>prefer this option over option 3</w:t>
      </w:r>
      <w:r w:rsidR="00356D49">
        <w:t>.</w:t>
      </w:r>
    </w:p>
    <w:p w14:paraId="2B79FB15" w14:textId="00B4A297" w:rsidR="00A04839" w:rsidRPr="00DB772D" w:rsidRDefault="00A04839" w:rsidP="00645C95">
      <w:r w:rsidRPr="00DB772D">
        <w:rPr>
          <w:rStyle w:val="Strong"/>
        </w:rPr>
        <w:t xml:space="preserve">Proposal </w:t>
      </w:r>
      <w:r w:rsidR="00C51A4B" w:rsidRPr="00DB772D">
        <w:rPr>
          <w:rStyle w:val="Strong"/>
        </w:rPr>
        <w:t>4</w:t>
      </w:r>
      <w:r w:rsidRPr="00DB772D">
        <w:rPr>
          <w:rStyle w:val="Strong"/>
        </w:rPr>
        <w:t xml:space="preserve">: Select Option </w:t>
      </w:r>
      <w:r w:rsidR="00B36B33" w:rsidRPr="00DB772D">
        <w:rPr>
          <w:rStyle w:val="Strong"/>
        </w:rPr>
        <w:t>2</w:t>
      </w:r>
      <w:r w:rsidRPr="00DB772D">
        <w:rPr>
          <w:rStyle w:val="Strong"/>
        </w:rPr>
        <w:t xml:space="preserve"> for normative </w:t>
      </w:r>
      <w:r w:rsidR="00B36B33" w:rsidRPr="00DB772D">
        <w:rPr>
          <w:rStyle w:val="Strong"/>
        </w:rPr>
        <w:t>work in R1</w:t>
      </w:r>
      <w:r w:rsidR="00646FA7">
        <w:rPr>
          <w:rStyle w:val="Strong"/>
        </w:rPr>
        <w:t>9</w:t>
      </w:r>
      <w:r w:rsidR="00B36B33" w:rsidRPr="00DB772D">
        <w:rPr>
          <w:rStyle w:val="Strong"/>
        </w:rPr>
        <w:t xml:space="preserve"> </w:t>
      </w:r>
    </w:p>
    <w:p w14:paraId="2709A0FB" w14:textId="5A3C8638" w:rsidR="00C911CA" w:rsidRDefault="00C911CA" w:rsidP="00C911CA">
      <w:pPr>
        <w:pStyle w:val="Heading2"/>
      </w:pPr>
      <w:r>
        <w:t>2.4 Discussion on Option 3</w:t>
      </w:r>
    </w:p>
    <w:p w14:paraId="661A3FB2" w14:textId="27B5B451" w:rsidR="0017557C" w:rsidRPr="00DB772D" w:rsidRDefault="0017557C" w:rsidP="0017557C">
      <w:r w:rsidRPr="00DB772D">
        <w:t xml:space="preserve">As shown in the table above, </w:t>
      </w:r>
      <w:r w:rsidR="007E67C0" w:rsidRPr="00DB772D">
        <w:t>option 3</w:t>
      </w:r>
      <w:r w:rsidRPr="00DB772D">
        <w:t xml:space="preserve"> meets all operator requirements, assuming option A for visibility is selected. Option B could be considered once a robust set of standardized metrics is defined for option A. We should avoid using a transparent container to replace option A. </w:t>
      </w:r>
      <w:r w:rsidR="00BC6158">
        <w:t xml:space="preserve">The cosigning </w:t>
      </w:r>
      <w:r w:rsidR="00DB772D">
        <w:t>companies</w:t>
      </w:r>
      <w:r w:rsidR="00BC6158">
        <w:t xml:space="preserve"> think this option requires </w:t>
      </w:r>
      <w:r w:rsidR="0051768D">
        <w:t xml:space="preserve">more work over option 2, especially in SA5, and option 2 fits better into an overall </w:t>
      </w:r>
      <w:r w:rsidR="00DE59B3">
        <w:t>RAN / CN framework</w:t>
      </w:r>
      <w:r w:rsidR="00B21ECE">
        <w:t>, t</w:t>
      </w:r>
      <w:r w:rsidR="000B7102">
        <w:t>herefore option 3 is not the preferred choice</w:t>
      </w:r>
      <w:r w:rsidR="00B21ECE">
        <w:t xml:space="preserve">. </w:t>
      </w:r>
    </w:p>
    <w:p w14:paraId="19759F1A" w14:textId="00D3483E" w:rsidR="00003251" w:rsidRPr="00DB772D" w:rsidRDefault="0017557C" w:rsidP="00410792">
      <w:pPr>
        <w:adjustRightInd w:val="0"/>
        <w:snapToGrid w:val="0"/>
        <w:spacing w:beforeLines="50" w:before="120" w:afterLines="50" w:after="120"/>
        <w:rPr>
          <w:rStyle w:val="Strong"/>
        </w:rPr>
      </w:pPr>
      <w:r w:rsidRPr="00DB772D">
        <w:rPr>
          <w:rStyle w:val="Strong"/>
        </w:rPr>
        <w:t xml:space="preserve">Proposal </w:t>
      </w:r>
      <w:r w:rsidR="00C51A4B" w:rsidRPr="00DB772D">
        <w:rPr>
          <w:rStyle w:val="Strong"/>
        </w:rPr>
        <w:t>5</w:t>
      </w:r>
      <w:r w:rsidRPr="00DB772D">
        <w:rPr>
          <w:rStyle w:val="Strong"/>
        </w:rPr>
        <w:t xml:space="preserve">: Select Option 3 for normative work in </w:t>
      </w:r>
      <w:r w:rsidR="00646FA7" w:rsidRPr="00DB772D">
        <w:rPr>
          <w:rStyle w:val="Strong"/>
        </w:rPr>
        <w:t>R1</w:t>
      </w:r>
      <w:r w:rsidR="00646FA7">
        <w:rPr>
          <w:rStyle w:val="Strong"/>
        </w:rPr>
        <w:t>9</w:t>
      </w:r>
    </w:p>
    <w:p w14:paraId="5CBC0D73" w14:textId="5BE58C69" w:rsidR="00285101" w:rsidRPr="003D7EFE" w:rsidRDefault="00285101" w:rsidP="005E1487">
      <w:pPr>
        <w:pStyle w:val="Heading2"/>
      </w:pPr>
      <w:r w:rsidRPr="003D7EFE">
        <w:t>2.5 Proposed WID objective for [1</w:t>
      </w:r>
      <w:r w:rsidR="005E1487">
        <w:t>]</w:t>
      </w:r>
    </w:p>
    <w:p w14:paraId="5FC2CD85" w14:textId="40BFB727" w:rsidR="00003251" w:rsidRDefault="006E2465" w:rsidP="000C6E02">
      <w:pPr>
        <w:adjustRightInd w:val="0"/>
        <w:snapToGrid w:val="0"/>
        <w:spacing w:beforeLines="50" w:before="120" w:afterLines="50" w:after="120"/>
        <w:rPr>
          <w:rFonts w:ascii="Times New Roman" w:hAnsi="Times New Roman" w:cs="Times New Roman"/>
          <w:bCs/>
          <w:iCs/>
          <w:lang w:val="en-GB"/>
        </w:rPr>
      </w:pPr>
      <w:r>
        <w:rPr>
          <w:rFonts w:ascii="Times New Roman" w:hAnsi="Times New Roman" w:cs="Times New Roman"/>
          <w:bCs/>
          <w:iCs/>
          <w:lang w:val="en-GB"/>
        </w:rPr>
        <w:t xml:space="preserve">Based on the principles provided only option 2 and 3 meet these requirements, </w:t>
      </w:r>
      <w:r w:rsidR="00A2701A">
        <w:rPr>
          <w:rFonts w:ascii="Times New Roman" w:hAnsi="Times New Roman" w:cs="Times New Roman"/>
          <w:bCs/>
          <w:iCs/>
          <w:lang w:val="en-GB"/>
        </w:rPr>
        <w:t>with this there needs to be an objective added to the WID to enable normat</w:t>
      </w:r>
      <w:r w:rsidR="002D2C98">
        <w:rPr>
          <w:rFonts w:ascii="Times New Roman" w:hAnsi="Times New Roman" w:cs="Times New Roman"/>
          <w:bCs/>
          <w:iCs/>
          <w:lang w:val="en-GB"/>
        </w:rPr>
        <w:t xml:space="preserve">ive work for option 2 and 3. </w:t>
      </w:r>
    </w:p>
    <w:p w14:paraId="2BEF0E52" w14:textId="77777777" w:rsidR="002D2C98" w:rsidRPr="00DB772D" w:rsidRDefault="002D2C98" w:rsidP="002D2C98">
      <w:pPr>
        <w:numPr>
          <w:ilvl w:val="0"/>
          <w:numId w:val="34"/>
        </w:numPr>
        <w:overflowPunct w:val="0"/>
        <w:autoSpaceDE w:val="0"/>
        <w:autoSpaceDN w:val="0"/>
        <w:adjustRightInd w:val="0"/>
        <w:textAlignment w:val="baseline"/>
        <w:rPr>
          <w:bCs/>
        </w:rPr>
      </w:pPr>
      <w:r w:rsidRPr="00DB772D">
        <w:rPr>
          <w:bCs/>
        </w:rPr>
        <w:t xml:space="preserve">CN/OAM/OTT collection of UE-sided model training data [RAN2/RAN1]: </w:t>
      </w:r>
    </w:p>
    <w:p w14:paraId="58D16E8B" w14:textId="228C4433" w:rsidR="0040140C" w:rsidRPr="00DB772D" w:rsidRDefault="0040140C" w:rsidP="0040140C">
      <w:pPr>
        <w:numPr>
          <w:ilvl w:val="1"/>
          <w:numId w:val="34"/>
        </w:numPr>
        <w:overflowPunct w:val="0"/>
        <w:autoSpaceDE w:val="0"/>
        <w:autoSpaceDN w:val="0"/>
        <w:adjustRightInd w:val="0"/>
        <w:textAlignment w:val="baseline"/>
        <w:rPr>
          <w:bCs/>
        </w:rPr>
      </w:pPr>
      <w:r w:rsidRPr="00DB772D">
        <w:rPr>
          <w:bCs/>
        </w:rPr>
        <w:t xml:space="preserve">Create solutions for option 2 and 3 as </w:t>
      </w:r>
      <w:r w:rsidR="005C7D62" w:rsidRPr="00DB772D">
        <w:rPr>
          <w:bCs/>
        </w:rPr>
        <w:t xml:space="preserve">defined </w:t>
      </w:r>
      <w:r w:rsidR="00D33827" w:rsidRPr="00DB772D">
        <w:rPr>
          <w:bCs/>
        </w:rPr>
        <w:t xml:space="preserve">in TR </w:t>
      </w:r>
      <w:r w:rsidR="001C0B8E">
        <w:rPr>
          <w:bCs/>
        </w:rPr>
        <w:t>38.</w:t>
      </w:r>
      <w:r w:rsidR="00D33827" w:rsidRPr="00DB772D">
        <w:rPr>
          <w:bCs/>
        </w:rPr>
        <w:t>843 R19</w:t>
      </w:r>
      <w:r w:rsidR="00201BCB" w:rsidRPr="00DB772D">
        <w:rPr>
          <w:bCs/>
        </w:rPr>
        <w:t xml:space="preserve"> [4]</w:t>
      </w:r>
      <w:r w:rsidR="00D33827" w:rsidRPr="00DB772D">
        <w:rPr>
          <w:bCs/>
        </w:rPr>
        <w:t xml:space="preserve"> that </w:t>
      </w:r>
      <w:r w:rsidR="00F47B5E" w:rsidRPr="00DB772D">
        <w:rPr>
          <w:bCs/>
        </w:rPr>
        <w:t>meet</w:t>
      </w:r>
      <w:r w:rsidR="00D33827" w:rsidRPr="00DB772D">
        <w:rPr>
          <w:bCs/>
        </w:rPr>
        <w:t xml:space="preserve"> the following data collection principles </w:t>
      </w:r>
    </w:p>
    <w:p w14:paraId="209A3CBE" w14:textId="7356E910" w:rsidR="0039381D" w:rsidRDefault="0039381D" w:rsidP="002E4383">
      <w:pPr>
        <w:pStyle w:val="ListParagraph"/>
        <w:numPr>
          <w:ilvl w:val="2"/>
          <w:numId w:val="34"/>
        </w:numPr>
        <w:ind w:firstLineChars="0"/>
      </w:pPr>
      <w:r w:rsidRPr="00994DB3">
        <w:t>Data collected is secured.</w:t>
      </w:r>
    </w:p>
    <w:p w14:paraId="5818FDAB" w14:textId="0F57CE38" w:rsidR="0039381D" w:rsidRPr="00994DB3" w:rsidRDefault="0039381D" w:rsidP="00A41676">
      <w:pPr>
        <w:pStyle w:val="ListParagraph"/>
        <w:numPr>
          <w:ilvl w:val="2"/>
          <w:numId w:val="34"/>
        </w:numPr>
        <w:ind w:firstLineChars="0"/>
      </w:pPr>
      <w:r w:rsidRPr="00994DB3">
        <w:t>Safeguard</w:t>
      </w:r>
      <w:r w:rsidR="002E4383">
        <w:t>s</w:t>
      </w:r>
      <w:r w:rsidRPr="00994DB3">
        <w:t xml:space="preserve"> user data confidentiality.</w:t>
      </w:r>
    </w:p>
    <w:p w14:paraId="51C86F3F" w14:textId="368EF04B" w:rsidR="0039381D" w:rsidRPr="00994DB3" w:rsidRDefault="0039381D" w:rsidP="00A41676">
      <w:pPr>
        <w:pStyle w:val="ListParagraph"/>
        <w:numPr>
          <w:ilvl w:val="2"/>
          <w:numId w:val="34"/>
        </w:numPr>
        <w:ind w:firstLineChars="0"/>
      </w:pPr>
      <w:r w:rsidRPr="00994DB3">
        <w:t>Ensure</w:t>
      </w:r>
      <w:r w:rsidR="002E4383">
        <w:t>s</w:t>
      </w:r>
      <w:r w:rsidRPr="00994DB3">
        <w:t xml:space="preserve"> data integrity.</w:t>
      </w:r>
    </w:p>
    <w:p w14:paraId="1160B3D5" w14:textId="24A53EB2" w:rsidR="0039381D" w:rsidRPr="00DB772D" w:rsidRDefault="0039381D" w:rsidP="00A41676">
      <w:pPr>
        <w:pStyle w:val="ListParagraph"/>
        <w:numPr>
          <w:ilvl w:val="2"/>
          <w:numId w:val="34"/>
        </w:numPr>
        <w:ind w:firstLineChars="0"/>
      </w:pPr>
      <w:r w:rsidRPr="00DB772D">
        <w:t>Minimize</w:t>
      </w:r>
      <w:r w:rsidR="002E4383" w:rsidRPr="00DB772D">
        <w:t>s</w:t>
      </w:r>
      <w:r w:rsidRPr="00DB772D">
        <w:t xml:space="preserve"> air interface overhead and impact to NW operation especially during high traffic periods.</w:t>
      </w:r>
    </w:p>
    <w:p w14:paraId="3408FD80" w14:textId="7434FB8C" w:rsidR="00846B96" w:rsidRPr="00DB772D" w:rsidRDefault="0053647A" w:rsidP="00A41676">
      <w:pPr>
        <w:pStyle w:val="ListParagraph"/>
        <w:numPr>
          <w:ilvl w:val="2"/>
          <w:numId w:val="34"/>
        </w:numPr>
        <w:ind w:firstLineChars="0"/>
        <w:rPr>
          <w:rStyle w:val="normaltextrun"/>
        </w:rPr>
      </w:pPr>
      <w:r w:rsidRPr="00DB772D">
        <w:rPr>
          <w:rStyle w:val="normaltextrun"/>
          <w:color w:val="000000"/>
        </w:rPr>
        <w:t xml:space="preserve">The </w:t>
      </w:r>
      <w:r w:rsidR="00707002" w:rsidRPr="00DB772D">
        <w:rPr>
          <w:rStyle w:val="normaltextrun"/>
          <w:color w:val="000000"/>
        </w:rPr>
        <w:t xml:space="preserve">MNO </w:t>
      </w:r>
      <w:r w:rsidRPr="00DB772D">
        <w:rPr>
          <w:rStyle w:val="normaltextrun"/>
          <w:color w:val="000000"/>
        </w:rPr>
        <w:t xml:space="preserve">network </w:t>
      </w:r>
      <w:r w:rsidR="00707002" w:rsidRPr="00DB772D">
        <w:rPr>
          <w:rStyle w:val="normaltextrun"/>
          <w:color w:val="000000"/>
        </w:rPr>
        <w:t>has</w:t>
      </w:r>
      <w:r w:rsidRPr="00DB772D">
        <w:rPr>
          <w:rStyle w:val="normaltextrun"/>
          <w:color w:val="000000"/>
        </w:rPr>
        <w:t xml:space="preserve"> full control of the data collection process for the training of a UE-sided model, including the initiation, termination and management of the data collection and data transfer. </w:t>
      </w:r>
    </w:p>
    <w:p w14:paraId="320CBBA9" w14:textId="468AEF14" w:rsidR="0039381D" w:rsidRPr="00DB772D" w:rsidRDefault="00820602" w:rsidP="00A41676">
      <w:pPr>
        <w:pStyle w:val="ListParagraph"/>
        <w:numPr>
          <w:ilvl w:val="2"/>
          <w:numId w:val="34"/>
        </w:numPr>
        <w:ind w:firstLineChars="0"/>
      </w:pPr>
      <w:r w:rsidRPr="00DB772D">
        <w:t>MNO has full visibility as defined in TR38.843</w:t>
      </w:r>
    </w:p>
    <w:p w14:paraId="38499458" w14:textId="77777777" w:rsidR="00860382" w:rsidRDefault="0039381D" w:rsidP="00860382">
      <w:pPr>
        <w:pStyle w:val="ListParagraph"/>
        <w:numPr>
          <w:ilvl w:val="2"/>
          <w:numId w:val="34"/>
        </w:numPr>
        <w:ind w:firstLineChars="0"/>
      </w:pPr>
      <w:r w:rsidRPr="00994DB3">
        <w:t>Futureproof and extendable design</w:t>
      </w:r>
    </w:p>
    <w:p w14:paraId="06C1D715" w14:textId="44872A92" w:rsidR="00DB772D" w:rsidRPr="00E9309F" w:rsidRDefault="00860382" w:rsidP="00E17774">
      <w:pPr>
        <w:pStyle w:val="ListParagraph"/>
        <w:numPr>
          <w:ilvl w:val="1"/>
          <w:numId w:val="34"/>
        </w:numPr>
        <w:ind w:firstLineChars="0"/>
      </w:pPr>
      <w:r>
        <w:t xml:space="preserve">Note: Option 2 </w:t>
      </w:r>
      <w:r w:rsidR="00B56A46">
        <w:t>is</w:t>
      </w:r>
      <w:r>
        <w:t xml:space="preserve"> prioritized for R19 </w:t>
      </w:r>
    </w:p>
    <w:p w14:paraId="52455A25" w14:textId="0FB17BC0" w:rsidR="00053A47" w:rsidRPr="00DB772D" w:rsidRDefault="008A74AB" w:rsidP="00053A47">
      <w:pPr>
        <w:rPr>
          <w:rFonts w:ascii="Times New Roman" w:hAnsi="Times New Roman" w:cs="Times New Roman"/>
          <w:b/>
          <w:i/>
        </w:rPr>
      </w:pPr>
      <w:r w:rsidRPr="00DB772D">
        <w:rPr>
          <w:rFonts w:ascii="Times New Roman" w:hAnsi="Times New Roman" w:cs="Times New Roman"/>
          <w:b/>
          <w:i/>
        </w:rPr>
        <w:t xml:space="preserve">Proposal </w:t>
      </w:r>
      <w:r w:rsidR="009C607E" w:rsidRPr="00DB772D">
        <w:rPr>
          <w:rFonts w:ascii="Times New Roman" w:hAnsi="Times New Roman" w:cs="Times New Roman"/>
          <w:b/>
          <w:i/>
        </w:rPr>
        <w:t>6</w:t>
      </w:r>
      <w:r w:rsidRPr="00DB772D">
        <w:rPr>
          <w:rFonts w:ascii="Times New Roman" w:hAnsi="Times New Roman" w:cs="Times New Roman"/>
          <w:b/>
          <w:i/>
        </w:rPr>
        <w:t xml:space="preserve">: </w:t>
      </w:r>
      <w:r w:rsidR="00053A47" w:rsidRPr="00DB772D">
        <w:rPr>
          <w:rFonts w:ascii="Times New Roman" w:hAnsi="Times New Roman" w:cs="Times New Roman"/>
          <w:b/>
          <w:i/>
        </w:rPr>
        <w:t xml:space="preserve">Add the following objective to the AI/ML WID </w:t>
      </w:r>
      <w:r w:rsidR="00EE2CF8" w:rsidRPr="00DB772D">
        <w:rPr>
          <w:rFonts w:ascii="Times New Roman" w:hAnsi="Times New Roman" w:cs="Times New Roman"/>
          <w:b/>
          <w:i/>
        </w:rPr>
        <w:t>[1]</w:t>
      </w:r>
    </w:p>
    <w:p w14:paraId="0CAE44C2" w14:textId="77777777" w:rsidR="00053A47" w:rsidRPr="00DB772D" w:rsidRDefault="00053A47" w:rsidP="00053A47">
      <w:pPr>
        <w:numPr>
          <w:ilvl w:val="0"/>
          <w:numId w:val="34"/>
        </w:numPr>
        <w:overflowPunct w:val="0"/>
        <w:autoSpaceDE w:val="0"/>
        <w:autoSpaceDN w:val="0"/>
        <w:adjustRightInd w:val="0"/>
        <w:textAlignment w:val="baseline"/>
        <w:rPr>
          <w:b/>
        </w:rPr>
      </w:pPr>
      <w:r w:rsidRPr="00DB772D">
        <w:rPr>
          <w:b/>
        </w:rPr>
        <w:t xml:space="preserve">CN/OAM/OTT collection of UE-sided model training data [RAN2/RAN1]: </w:t>
      </w:r>
    </w:p>
    <w:p w14:paraId="1490898A" w14:textId="39F96ECF" w:rsidR="00053A47" w:rsidRPr="00DB772D" w:rsidRDefault="00053A47" w:rsidP="00053A47">
      <w:pPr>
        <w:numPr>
          <w:ilvl w:val="1"/>
          <w:numId w:val="34"/>
        </w:numPr>
        <w:overflowPunct w:val="0"/>
        <w:autoSpaceDE w:val="0"/>
        <w:autoSpaceDN w:val="0"/>
        <w:adjustRightInd w:val="0"/>
        <w:textAlignment w:val="baseline"/>
        <w:rPr>
          <w:b/>
        </w:rPr>
      </w:pPr>
      <w:r w:rsidRPr="00DB772D">
        <w:rPr>
          <w:b/>
        </w:rPr>
        <w:t xml:space="preserve">Create solutions for option 2 and 3 as defined in TR 843 R19 [4] that meet the following data collection principles </w:t>
      </w:r>
    </w:p>
    <w:p w14:paraId="07F93C6B" w14:textId="77777777" w:rsidR="00053A47" w:rsidRPr="00053A47" w:rsidRDefault="00053A47" w:rsidP="00053A47">
      <w:pPr>
        <w:pStyle w:val="ListParagraph"/>
        <w:numPr>
          <w:ilvl w:val="2"/>
          <w:numId w:val="34"/>
        </w:numPr>
        <w:ind w:firstLineChars="0"/>
        <w:rPr>
          <w:b/>
        </w:rPr>
      </w:pPr>
      <w:bookmarkStart w:id="7" w:name="_Hlk175786370"/>
      <w:r w:rsidRPr="00053A47">
        <w:rPr>
          <w:b/>
        </w:rPr>
        <w:t>Data collected is secured.</w:t>
      </w:r>
    </w:p>
    <w:p w14:paraId="7F8F7AB5" w14:textId="77777777" w:rsidR="00053A47" w:rsidRPr="00053A47" w:rsidRDefault="00053A47" w:rsidP="00053A47">
      <w:pPr>
        <w:pStyle w:val="ListParagraph"/>
        <w:numPr>
          <w:ilvl w:val="2"/>
          <w:numId w:val="34"/>
        </w:numPr>
        <w:ind w:firstLineChars="0"/>
        <w:rPr>
          <w:b/>
        </w:rPr>
      </w:pPr>
      <w:r w:rsidRPr="00053A47">
        <w:rPr>
          <w:b/>
        </w:rPr>
        <w:t>Safeguards user data confidentiality.</w:t>
      </w:r>
    </w:p>
    <w:p w14:paraId="3E63678B" w14:textId="77777777" w:rsidR="00053A47" w:rsidRPr="00053A47" w:rsidRDefault="00053A47" w:rsidP="00053A47">
      <w:pPr>
        <w:pStyle w:val="ListParagraph"/>
        <w:numPr>
          <w:ilvl w:val="2"/>
          <w:numId w:val="34"/>
        </w:numPr>
        <w:ind w:firstLineChars="0"/>
        <w:rPr>
          <w:b/>
        </w:rPr>
      </w:pPr>
      <w:r w:rsidRPr="00053A47">
        <w:rPr>
          <w:b/>
        </w:rPr>
        <w:lastRenderedPageBreak/>
        <w:t>Ensures data integrity.</w:t>
      </w:r>
    </w:p>
    <w:p w14:paraId="068807A8" w14:textId="77777777" w:rsidR="00053A47" w:rsidRPr="00DB772D" w:rsidRDefault="00053A47" w:rsidP="00053A47">
      <w:pPr>
        <w:pStyle w:val="ListParagraph"/>
        <w:numPr>
          <w:ilvl w:val="2"/>
          <w:numId w:val="34"/>
        </w:numPr>
        <w:ind w:firstLineChars="0"/>
        <w:rPr>
          <w:b/>
        </w:rPr>
      </w:pPr>
      <w:r w:rsidRPr="00DB772D">
        <w:rPr>
          <w:b/>
        </w:rPr>
        <w:t>Minimizes air interface overhead and impact to NW operation especially during high traffic periods.</w:t>
      </w:r>
    </w:p>
    <w:p w14:paraId="2B9A6870" w14:textId="77777777" w:rsidR="00053A47" w:rsidRPr="00DB772D" w:rsidRDefault="00053A47" w:rsidP="00053A47">
      <w:pPr>
        <w:pStyle w:val="ListParagraph"/>
        <w:numPr>
          <w:ilvl w:val="2"/>
          <w:numId w:val="34"/>
        </w:numPr>
        <w:ind w:firstLineChars="0"/>
        <w:rPr>
          <w:rStyle w:val="normaltextrun"/>
          <w:b/>
        </w:rPr>
      </w:pPr>
      <w:r w:rsidRPr="00DB772D">
        <w:rPr>
          <w:rStyle w:val="normaltextrun"/>
          <w:b/>
          <w:color w:val="000000"/>
        </w:rPr>
        <w:t xml:space="preserve">The MNO network has full control of the data collection process for the training of a UE-sided model, including the initiation, termination and management of the data collection and data transfer. </w:t>
      </w:r>
    </w:p>
    <w:p w14:paraId="5DA55133" w14:textId="77777777" w:rsidR="00053A47" w:rsidRPr="00DB772D" w:rsidRDefault="00053A47" w:rsidP="00053A47">
      <w:pPr>
        <w:pStyle w:val="ListParagraph"/>
        <w:numPr>
          <w:ilvl w:val="2"/>
          <w:numId w:val="34"/>
        </w:numPr>
        <w:ind w:firstLineChars="0"/>
        <w:rPr>
          <w:b/>
        </w:rPr>
      </w:pPr>
      <w:r w:rsidRPr="00DB772D">
        <w:rPr>
          <w:b/>
        </w:rPr>
        <w:t>MNO has full visibility as defined in TR38.843</w:t>
      </w:r>
    </w:p>
    <w:p w14:paraId="2A28FA6E" w14:textId="77777777" w:rsidR="00053A47" w:rsidRDefault="00053A47" w:rsidP="00053A47">
      <w:pPr>
        <w:pStyle w:val="ListParagraph"/>
        <w:numPr>
          <w:ilvl w:val="2"/>
          <w:numId w:val="34"/>
        </w:numPr>
        <w:ind w:firstLineChars="0"/>
        <w:rPr>
          <w:b/>
        </w:rPr>
      </w:pPr>
      <w:r w:rsidRPr="00053A47">
        <w:rPr>
          <w:b/>
        </w:rPr>
        <w:t>Futureproof and extendable design</w:t>
      </w:r>
    </w:p>
    <w:p w14:paraId="1F0D8230" w14:textId="0BC6A9AC" w:rsidR="00DB772D" w:rsidRPr="00DB772D" w:rsidRDefault="00DB772D" w:rsidP="00DB772D">
      <w:pPr>
        <w:pStyle w:val="ListParagraph"/>
        <w:numPr>
          <w:ilvl w:val="1"/>
          <w:numId w:val="34"/>
        </w:numPr>
        <w:ind w:firstLineChars="0"/>
      </w:pPr>
      <w:r>
        <w:t xml:space="preserve">Note: Option 2 </w:t>
      </w:r>
      <w:r w:rsidR="00B56A46">
        <w:t xml:space="preserve">is </w:t>
      </w:r>
      <w:r>
        <w:t xml:space="preserve">prioritized for R19 </w:t>
      </w:r>
    </w:p>
    <w:bookmarkEnd w:id="7"/>
    <w:p w14:paraId="253C6D3A" w14:textId="05DAAB56" w:rsidR="008A74AB" w:rsidRPr="00DB772D" w:rsidRDefault="00FD623B" w:rsidP="000C6E02">
      <w:pPr>
        <w:adjustRightInd w:val="0"/>
        <w:snapToGrid w:val="0"/>
        <w:spacing w:beforeLines="50" w:before="120" w:afterLines="50" w:after="120"/>
        <w:rPr>
          <w:rFonts w:ascii="Times New Roman" w:hAnsi="Times New Roman" w:cs="Times New Roman"/>
          <w:b/>
          <w:i/>
        </w:rPr>
      </w:pPr>
      <w:r w:rsidRPr="00DB772D">
        <w:rPr>
          <w:rFonts w:ascii="Times New Roman" w:hAnsi="Times New Roman" w:cs="Times New Roman"/>
          <w:b/>
          <w:i/>
        </w:rPr>
        <w:t xml:space="preserve">Proposal </w:t>
      </w:r>
      <w:r w:rsidR="009C607E" w:rsidRPr="00DB772D">
        <w:rPr>
          <w:rFonts w:ascii="Times New Roman" w:hAnsi="Times New Roman" w:cs="Times New Roman"/>
          <w:b/>
          <w:i/>
        </w:rPr>
        <w:t>7</w:t>
      </w:r>
      <w:r w:rsidRPr="00DB772D">
        <w:rPr>
          <w:rFonts w:ascii="Times New Roman" w:hAnsi="Times New Roman" w:cs="Times New Roman"/>
          <w:b/>
          <w:i/>
        </w:rPr>
        <w:t xml:space="preserve">: Send LS to SA and CT informing </w:t>
      </w:r>
      <w:r w:rsidR="00332D55" w:rsidRPr="00DB772D">
        <w:rPr>
          <w:rFonts w:ascii="Times New Roman" w:hAnsi="Times New Roman" w:cs="Times New Roman"/>
          <w:b/>
          <w:i/>
        </w:rPr>
        <w:t>them of the RAN plenary decision to proceed with option 2 and 3</w:t>
      </w:r>
    </w:p>
    <w:p w14:paraId="29390F43" w14:textId="31871375" w:rsidR="00014237" w:rsidRPr="00D22C8B" w:rsidRDefault="00014237" w:rsidP="00014237">
      <w:pPr>
        <w:pStyle w:val="Heading1"/>
        <w:rPr>
          <w:rFonts w:cs="Arial"/>
        </w:rPr>
      </w:pPr>
      <w:r w:rsidRPr="00D22C8B">
        <w:rPr>
          <w:rFonts w:cs="Arial"/>
        </w:rPr>
        <w:t>3</w:t>
      </w:r>
      <w:r w:rsidR="00D22C8B">
        <w:rPr>
          <w:rFonts w:cs="Arial"/>
        </w:rPr>
        <w:t xml:space="preserve"> </w:t>
      </w:r>
      <w:r w:rsidR="000D4FCE">
        <w:rPr>
          <w:rFonts w:cs="Arial"/>
        </w:rPr>
        <w:t>Conclusion</w:t>
      </w:r>
    </w:p>
    <w:p w14:paraId="258D8A66" w14:textId="39050C4F" w:rsidR="007B2468" w:rsidRPr="00DB772D" w:rsidRDefault="00CA47D4" w:rsidP="00CA47D4">
      <w:pPr>
        <w:rPr>
          <w:rFonts w:ascii="Times New Roman" w:hAnsi="Times New Roman" w:cs="Times New Roman"/>
        </w:rPr>
      </w:pPr>
      <w:r w:rsidRPr="00DB772D">
        <w:rPr>
          <w:rFonts w:ascii="Times New Roman" w:hAnsi="Times New Roman" w:cs="Times New Roman"/>
        </w:rPr>
        <w:t xml:space="preserve">Achieving the benefits of AI/ML is impossible without good training data, </w:t>
      </w:r>
      <w:r w:rsidR="007B2468" w:rsidRPr="00DB772D">
        <w:rPr>
          <w:rFonts w:ascii="Times New Roman" w:hAnsi="Times New Roman" w:cs="Times New Roman"/>
        </w:rPr>
        <w:t xml:space="preserve">this </w:t>
      </w:r>
      <w:r w:rsidRPr="00DB772D">
        <w:rPr>
          <w:rFonts w:ascii="Times New Roman" w:hAnsi="Times New Roman" w:cs="Times New Roman"/>
        </w:rPr>
        <w:t>requires collecting substantial amounts of data from MNO networks. However, there is little incentive for MNOs to make this data available without a standardized data collection framework.</w:t>
      </w:r>
    </w:p>
    <w:p w14:paraId="145270DA" w14:textId="12B43A75" w:rsidR="00194E8F" w:rsidRPr="00DB772D" w:rsidRDefault="00CA47D4" w:rsidP="0087120A">
      <w:pPr>
        <w:rPr>
          <w:rFonts w:ascii="Times New Roman" w:hAnsi="Times New Roman" w:cs="Times New Roman"/>
        </w:rPr>
      </w:pPr>
      <w:r w:rsidRPr="00DB772D">
        <w:rPr>
          <w:rFonts w:ascii="Times New Roman" w:hAnsi="Times New Roman" w:cs="Times New Roman"/>
        </w:rPr>
        <w:t xml:space="preserve">If </w:t>
      </w:r>
      <w:r w:rsidR="007B2468" w:rsidRPr="00DB772D">
        <w:rPr>
          <w:rFonts w:ascii="Times New Roman" w:hAnsi="Times New Roman" w:cs="Times New Roman"/>
        </w:rPr>
        <w:t>3GPP chooses to do</w:t>
      </w:r>
      <w:r w:rsidRPr="00DB772D">
        <w:rPr>
          <w:rFonts w:ascii="Times New Roman" w:hAnsi="Times New Roman" w:cs="Times New Roman"/>
        </w:rPr>
        <w:t xml:space="preserve"> nothing, as proposed in option 1a, it will result in a fragmented ecosystem where each company develops its own AI/ML data collection system</w:t>
      </w:r>
      <w:r w:rsidR="005678BB" w:rsidRPr="00DB772D">
        <w:rPr>
          <w:rFonts w:ascii="Times New Roman" w:hAnsi="Times New Roman" w:cs="Times New Roman"/>
        </w:rPr>
        <w:t xml:space="preserve"> that</w:t>
      </w:r>
      <w:r w:rsidRPr="00DB772D">
        <w:rPr>
          <w:rFonts w:ascii="Times New Roman" w:hAnsi="Times New Roman" w:cs="Times New Roman"/>
        </w:rPr>
        <w:t xml:space="preserve"> cannot be leveraged by the 3GPP ecosystem.</w:t>
      </w:r>
    </w:p>
    <w:p w14:paraId="76161D07" w14:textId="559A7C66" w:rsidR="008B2426" w:rsidRPr="00DB772D" w:rsidRDefault="005F2E45" w:rsidP="0087120A">
      <w:pPr>
        <w:rPr>
          <w:rFonts w:ascii="Times New Roman" w:hAnsi="Times New Roman" w:cs="Times New Roman"/>
        </w:rPr>
      </w:pPr>
      <w:r w:rsidRPr="00DB772D">
        <w:rPr>
          <w:rFonts w:ascii="Times New Roman" w:hAnsi="Times New Roman" w:cs="Times New Roman"/>
        </w:rPr>
        <w:t xml:space="preserve">Based on the data collection principles set forth </w:t>
      </w:r>
      <w:r w:rsidR="008B2426" w:rsidRPr="00DB772D">
        <w:rPr>
          <w:rFonts w:ascii="Times New Roman" w:hAnsi="Times New Roman" w:cs="Times New Roman"/>
        </w:rPr>
        <w:t xml:space="preserve">in proposal 1 </w:t>
      </w:r>
      <w:r w:rsidRPr="00DB772D">
        <w:rPr>
          <w:rFonts w:ascii="Times New Roman" w:hAnsi="Times New Roman" w:cs="Times New Roman"/>
        </w:rPr>
        <w:t xml:space="preserve">it is clear that only option 2 </w:t>
      </w:r>
      <w:r w:rsidR="00FE1FE5" w:rsidRPr="00DB772D">
        <w:rPr>
          <w:rFonts w:ascii="Times New Roman" w:hAnsi="Times New Roman" w:cs="Times New Roman"/>
        </w:rPr>
        <w:t xml:space="preserve">meet </w:t>
      </w:r>
      <w:r w:rsidR="008B2426" w:rsidRPr="00DB772D">
        <w:rPr>
          <w:rFonts w:ascii="Times New Roman" w:hAnsi="Times New Roman" w:cs="Times New Roman"/>
        </w:rPr>
        <w:t xml:space="preserve">all the requirements. </w:t>
      </w:r>
    </w:p>
    <w:p w14:paraId="78FF59E3" w14:textId="0BA19F53" w:rsidR="009F7951" w:rsidRPr="00DB772D" w:rsidRDefault="00A84C5A" w:rsidP="008A74AB">
      <w:pPr>
        <w:rPr>
          <w:rStyle w:val="Strong"/>
        </w:rPr>
      </w:pPr>
      <w:r w:rsidRPr="00DB772D">
        <w:rPr>
          <w:rStyle w:val="Strong"/>
        </w:rPr>
        <w:t>The following proposals are for approval</w:t>
      </w:r>
      <w:r w:rsidR="00A04941" w:rsidRPr="00DB772D">
        <w:rPr>
          <w:rStyle w:val="Strong"/>
        </w:rPr>
        <w:t>:</w:t>
      </w:r>
    </w:p>
    <w:p w14:paraId="62968F04" w14:textId="2A7825D9" w:rsidR="00A84C5A" w:rsidRPr="00DB772D" w:rsidRDefault="00A84C5A" w:rsidP="00A84C5A">
      <w:pPr>
        <w:rPr>
          <w:rStyle w:val="Strong"/>
        </w:rPr>
      </w:pPr>
      <w:r w:rsidRPr="00DB772D">
        <w:rPr>
          <w:rStyle w:val="Strong"/>
        </w:rPr>
        <w:t>Proposal 1: The following data collection requirements are used as the foundation for data collection development and evaluating options:</w:t>
      </w:r>
    </w:p>
    <w:p w14:paraId="108A7B4F" w14:textId="77777777" w:rsidR="00A04941" w:rsidRPr="00DB772D" w:rsidRDefault="00A84C5A" w:rsidP="00A84C5A">
      <w:pPr>
        <w:ind w:left="568"/>
        <w:rPr>
          <w:rStyle w:val="Strong"/>
        </w:rPr>
      </w:pPr>
      <w:r w:rsidRPr="00DB772D">
        <w:rPr>
          <w:rStyle w:val="Strong"/>
        </w:rPr>
        <w:t>1.</w:t>
      </w:r>
      <w:r w:rsidRPr="00DB772D">
        <w:rPr>
          <w:rStyle w:val="Strong"/>
        </w:rPr>
        <w:tab/>
        <w:t>Data collected is secured.</w:t>
      </w:r>
    </w:p>
    <w:p w14:paraId="31A1DCB8" w14:textId="4D855E96" w:rsidR="00A84C5A" w:rsidRPr="00DB772D" w:rsidRDefault="00A84C5A" w:rsidP="00A84C5A">
      <w:pPr>
        <w:ind w:left="568"/>
        <w:rPr>
          <w:rStyle w:val="Strong"/>
        </w:rPr>
      </w:pPr>
      <w:r w:rsidRPr="00DB772D">
        <w:rPr>
          <w:rStyle w:val="Strong"/>
        </w:rPr>
        <w:t>2.</w:t>
      </w:r>
      <w:r w:rsidRPr="00DB772D">
        <w:rPr>
          <w:rStyle w:val="Strong"/>
        </w:rPr>
        <w:tab/>
        <w:t>Safeguards user data confidentiality.</w:t>
      </w:r>
    </w:p>
    <w:p w14:paraId="299D3B8A" w14:textId="77777777" w:rsidR="00A84C5A" w:rsidRPr="00DB772D" w:rsidRDefault="00A84C5A" w:rsidP="00A84C5A">
      <w:pPr>
        <w:ind w:left="568"/>
        <w:rPr>
          <w:rStyle w:val="Strong"/>
        </w:rPr>
      </w:pPr>
      <w:r w:rsidRPr="00DB772D">
        <w:rPr>
          <w:rStyle w:val="Strong"/>
        </w:rPr>
        <w:t>3.</w:t>
      </w:r>
      <w:r w:rsidRPr="00DB772D">
        <w:rPr>
          <w:rStyle w:val="Strong"/>
        </w:rPr>
        <w:tab/>
        <w:t>Ensures data integrity.</w:t>
      </w:r>
    </w:p>
    <w:p w14:paraId="1001D58F" w14:textId="77777777" w:rsidR="00A84C5A" w:rsidRPr="00DB772D" w:rsidRDefault="00A84C5A" w:rsidP="00A84C5A">
      <w:pPr>
        <w:ind w:left="568"/>
        <w:rPr>
          <w:rStyle w:val="Strong"/>
        </w:rPr>
      </w:pPr>
      <w:r w:rsidRPr="00DB772D">
        <w:rPr>
          <w:rStyle w:val="Strong"/>
        </w:rPr>
        <w:t>4.</w:t>
      </w:r>
      <w:r w:rsidRPr="00DB772D">
        <w:rPr>
          <w:rStyle w:val="Strong"/>
        </w:rPr>
        <w:tab/>
        <w:t>Minimizes air interface overhead and impact to NW operation especially during high traffic periods.</w:t>
      </w:r>
    </w:p>
    <w:p w14:paraId="316A79CF" w14:textId="77777777" w:rsidR="00A84C5A" w:rsidRPr="00DB772D" w:rsidRDefault="00A84C5A" w:rsidP="00A84C5A">
      <w:pPr>
        <w:ind w:left="568"/>
        <w:rPr>
          <w:rStyle w:val="Strong"/>
        </w:rPr>
      </w:pPr>
      <w:r w:rsidRPr="00DB772D">
        <w:rPr>
          <w:rStyle w:val="Strong"/>
        </w:rPr>
        <w:t>5.</w:t>
      </w:r>
      <w:r w:rsidRPr="00DB772D">
        <w:rPr>
          <w:rStyle w:val="Strong"/>
        </w:rPr>
        <w:tab/>
        <w:t xml:space="preserve">The MNO network has full control of the data collection process for the training of a UE-sided model, including   the initiation, termination and management of the data collection and data transfer. </w:t>
      </w:r>
    </w:p>
    <w:p w14:paraId="5CCFD024" w14:textId="77777777" w:rsidR="00A84C5A" w:rsidRPr="00DB772D" w:rsidRDefault="00A84C5A" w:rsidP="00A84C5A">
      <w:pPr>
        <w:ind w:left="568"/>
        <w:rPr>
          <w:rStyle w:val="Strong"/>
        </w:rPr>
      </w:pPr>
      <w:r w:rsidRPr="00DB772D">
        <w:rPr>
          <w:rStyle w:val="Strong"/>
        </w:rPr>
        <w:t>6.</w:t>
      </w:r>
      <w:r w:rsidRPr="00DB772D">
        <w:rPr>
          <w:rStyle w:val="Strong"/>
        </w:rPr>
        <w:tab/>
        <w:t>MNO has full visibility as defined in TR38.843</w:t>
      </w:r>
    </w:p>
    <w:p w14:paraId="2B70DC08" w14:textId="77777777" w:rsidR="00A84C5A" w:rsidRPr="00DB772D" w:rsidRDefault="00A84C5A" w:rsidP="00A84C5A">
      <w:pPr>
        <w:ind w:left="568"/>
        <w:rPr>
          <w:rStyle w:val="Strong"/>
        </w:rPr>
      </w:pPr>
      <w:r w:rsidRPr="00DB772D">
        <w:rPr>
          <w:rStyle w:val="Strong"/>
        </w:rPr>
        <w:t>7.</w:t>
      </w:r>
      <w:r w:rsidRPr="00DB772D">
        <w:rPr>
          <w:rStyle w:val="Strong"/>
        </w:rPr>
        <w:tab/>
        <w:t>Futureproof and extendable design</w:t>
      </w:r>
    </w:p>
    <w:p w14:paraId="795A8EA5" w14:textId="77777777" w:rsidR="009C607E" w:rsidRPr="00DB772D" w:rsidRDefault="009C607E" w:rsidP="00A84C5A">
      <w:pPr>
        <w:ind w:left="568"/>
        <w:rPr>
          <w:rStyle w:val="Strong"/>
        </w:rPr>
      </w:pPr>
    </w:p>
    <w:p w14:paraId="37D96394" w14:textId="77777777" w:rsidR="009C607E" w:rsidRPr="00DB772D" w:rsidRDefault="009C607E" w:rsidP="009C607E">
      <w:pPr>
        <w:rPr>
          <w:rStyle w:val="Strong"/>
        </w:rPr>
      </w:pPr>
      <w:r w:rsidRPr="00DB772D">
        <w:rPr>
          <w:rStyle w:val="Strong"/>
        </w:rPr>
        <w:t>Proposal 2: Remove option 1a from consideration for AI/ML data collection</w:t>
      </w:r>
    </w:p>
    <w:p w14:paraId="25ABB4B1" w14:textId="77777777" w:rsidR="009C607E" w:rsidRPr="00DB772D" w:rsidRDefault="009C607E" w:rsidP="009C607E">
      <w:pPr>
        <w:rPr>
          <w:rStyle w:val="Strong"/>
        </w:rPr>
      </w:pPr>
      <w:r w:rsidRPr="00DB772D">
        <w:rPr>
          <w:rStyle w:val="Strong"/>
        </w:rPr>
        <w:t>Proposal 3: Remove option 1b from consideration for AI/ML data collection</w:t>
      </w:r>
    </w:p>
    <w:p w14:paraId="591D7336" w14:textId="22A343BA" w:rsidR="009C607E" w:rsidRPr="00DB772D" w:rsidRDefault="009C607E" w:rsidP="009C607E">
      <w:pPr>
        <w:rPr>
          <w:rStyle w:val="Strong"/>
        </w:rPr>
      </w:pPr>
      <w:r w:rsidRPr="00DB772D">
        <w:rPr>
          <w:rStyle w:val="Strong"/>
        </w:rPr>
        <w:lastRenderedPageBreak/>
        <w:t xml:space="preserve">Proposal 4: Select Option 2 for normative work in </w:t>
      </w:r>
      <w:r w:rsidR="00AC39CA" w:rsidRPr="00DB772D">
        <w:rPr>
          <w:rStyle w:val="Strong"/>
        </w:rPr>
        <w:t>R</w:t>
      </w:r>
      <w:r w:rsidR="00AC39CA">
        <w:rPr>
          <w:rStyle w:val="Strong"/>
        </w:rPr>
        <w:t>19</w:t>
      </w:r>
      <w:r w:rsidR="00AC39CA" w:rsidRPr="00DB772D">
        <w:rPr>
          <w:rStyle w:val="Strong"/>
        </w:rPr>
        <w:t xml:space="preserve"> </w:t>
      </w:r>
    </w:p>
    <w:p w14:paraId="6769834B" w14:textId="6C69F4E9" w:rsidR="009C607E" w:rsidRPr="00DB772D" w:rsidRDefault="009C607E" w:rsidP="009C607E">
      <w:pPr>
        <w:rPr>
          <w:rStyle w:val="Strong"/>
        </w:rPr>
      </w:pPr>
      <w:r w:rsidRPr="00DB772D">
        <w:rPr>
          <w:rStyle w:val="Strong"/>
        </w:rPr>
        <w:t xml:space="preserve">Proposal 5: Select Option 3 for normative work in </w:t>
      </w:r>
      <w:r w:rsidR="00AC39CA" w:rsidRPr="00DB772D">
        <w:rPr>
          <w:rStyle w:val="Strong"/>
        </w:rPr>
        <w:t>R</w:t>
      </w:r>
      <w:r w:rsidR="00AC39CA">
        <w:rPr>
          <w:rStyle w:val="Strong"/>
        </w:rPr>
        <w:t>19</w:t>
      </w:r>
    </w:p>
    <w:p w14:paraId="70204B79" w14:textId="77777777" w:rsidR="000A49A1" w:rsidRPr="00DB772D" w:rsidRDefault="000A49A1" w:rsidP="000A49A1">
      <w:pPr>
        <w:rPr>
          <w:rStyle w:val="Strong"/>
        </w:rPr>
      </w:pPr>
      <w:r w:rsidRPr="00DB772D">
        <w:rPr>
          <w:rStyle w:val="Strong"/>
        </w:rPr>
        <w:t>Proposal 6: Add the following objective to the AI/ML WID [1]</w:t>
      </w:r>
    </w:p>
    <w:p w14:paraId="21FC4776" w14:textId="77777777" w:rsidR="000A49A1" w:rsidRPr="00DB772D" w:rsidRDefault="000A49A1" w:rsidP="000A49A1">
      <w:pPr>
        <w:numPr>
          <w:ilvl w:val="0"/>
          <w:numId w:val="34"/>
        </w:numPr>
        <w:overflowPunct w:val="0"/>
        <w:autoSpaceDE w:val="0"/>
        <w:autoSpaceDN w:val="0"/>
        <w:adjustRightInd w:val="0"/>
        <w:textAlignment w:val="baseline"/>
        <w:rPr>
          <w:b/>
        </w:rPr>
      </w:pPr>
      <w:r w:rsidRPr="00DB772D">
        <w:rPr>
          <w:b/>
        </w:rPr>
        <w:t xml:space="preserve">CN/OAM/OTT collection of UE-sided model training data [RAN2/RAN1]: </w:t>
      </w:r>
    </w:p>
    <w:p w14:paraId="664E3FEC" w14:textId="743E21E4" w:rsidR="000A49A1" w:rsidRPr="00DB772D" w:rsidRDefault="000A49A1" w:rsidP="000A49A1">
      <w:pPr>
        <w:numPr>
          <w:ilvl w:val="1"/>
          <w:numId w:val="34"/>
        </w:numPr>
        <w:overflowPunct w:val="0"/>
        <w:autoSpaceDE w:val="0"/>
        <w:autoSpaceDN w:val="0"/>
        <w:adjustRightInd w:val="0"/>
        <w:textAlignment w:val="baseline"/>
        <w:rPr>
          <w:b/>
        </w:rPr>
      </w:pPr>
      <w:r w:rsidRPr="00DB772D">
        <w:rPr>
          <w:b/>
        </w:rPr>
        <w:t xml:space="preserve">Create solutions for option 2 and 3 as defined in TR 843 R19 [4] that meet the following data collection principles </w:t>
      </w:r>
    </w:p>
    <w:p w14:paraId="62F73A91" w14:textId="77777777" w:rsidR="000A49A1" w:rsidRPr="00053A47" w:rsidRDefault="000A49A1" w:rsidP="000A49A1">
      <w:pPr>
        <w:pStyle w:val="ListParagraph"/>
        <w:numPr>
          <w:ilvl w:val="2"/>
          <w:numId w:val="34"/>
        </w:numPr>
        <w:ind w:firstLineChars="0"/>
        <w:rPr>
          <w:b/>
        </w:rPr>
      </w:pPr>
      <w:r w:rsidRPr="00053A47">
        <w:rPr>
          <w:b/>
        </w:rPr>
        <w:t>Data collected is secured.</w:t>
      </w:r>
    </w:p>
    <w:p w14:paraId="418EB3DA" w14:textId="77777777" w:rsidR="000A49A1" w:rsidRPr="00053A47" w:rsidRDefault="000A49A1" w:rsidP="000A49A1">
      <w:pPr>
        <w:pStyle w:val="ListParagraph"/>
        <w:numPr>
          <w:ilvl w:val="2"/>
          <w:numId w:val="34"/>
        </w:numPr>
        <w:ind w:firstLineChars="0"/>
        <w:rPr>
          <w:b/>
        </w:rPr>
      </w:pPr>
      <w:r w:rsidRPr="00053A47">
        <w:rPr>
          <w:b/>
        </w:rPr>
        <w:t>Safeguards user data confidentiality.</w:t>
      </w:r>
    </w:p>
    <w:p w14:paraId="1A96909C" w14:textId="77777777" w:rsidR="000A49A1" w:rsidRPr="00053A47" w:rsidRDefault="000A49A1" w:rsidP="000A49A1">
      <w:pPr>
        <w:pStyle w:val="ListParagraph"/>
        <w:numPr>
          <w:ilvl w:val="2"/>
          <w:numId w:val="34"/>
        </w:numPr>
        <w:ind w:firstLineChars="0"/>
        <w:rPr>
          <w:b/>
        </w:rPr>
      </w:pPr>
      <w:r w:rsidRPr="00053A47">
        <w:rPr>
          <w:b/>
        </w:rPr>
        <w:t>Ensures data integrity.</w:t>
      </w:r>
    </w:p>
    <w:p w14:paraId="1D365F0E" w14:textId="77777777" w:rsidR="000A49A1" w:rsidRPr="00DB772D" w:rsidRDefault="000A49A1" w:rsidP="000A49A1">
      <w:pPr>
        <w:pStyle w:val="ListParagraph"/>
        <w:numPr>
          <w:ilvl w:val="2"/>
          <w:numId w:val="34"/>
        </w:numPr>
        <w:ind w:firstLineChars="0"/>
        <w:rPr>
          <w:b/>
        </w:rPr>
      </w:pPr>
      <w:r w:rsidRPr="00DB772D">
        <w:rPr>
          <w:b/>
        </w:rPr>
        <w:t>Minimizes air interface overhead and impact to NW operation especially during high traffic periods.</w:t>
      </w:r>
    </w:p>
    <w:p w14:paraId="49E96045" w14:textId="77777777" w:rsidR="000A49A1" w:rsidRPr="00DB772D" w:rsidRDefault="000A49A1" w:rsidP="000A49A1">
      <w:pPr>
        <w:pStyle w:val="ListParagraph"/>
        <w:numPr>
          <w:ilvl w:val="2"/>
          <w:numId w:val="34"/>
        </w:numPr>
        <w:ind w:firstLineChars="0"/>
        <w:rPr>
          <w:rStyle w:val="normaltextrun"/>
          <w:b/>
        </w:rPr>
      </w:pPr>
      <w:r w:rsidRPr="00DB772D">
        <w:rPr>
          <w:rStyle w:val="normaltextrun"/>
          <w:b/>
          <w:color w:val="000000"/>
        </w:rPr>
        <w:t xml:space="preserve">The MNO network has full control of the data collection process for the training of a UE-sided model, including the initiation, termination and management of the data collection and data transfer. </w:t>
      </w:r>
    </w:p>
    <w:p w14:paraId="191F1C26" w14:textId="77777777" w:rsidR="000A49A1" w:rsidRPr="00DB772D" w:rsidRDefault="000A49A1" w:rsidP="000A49A1">
      <w:pPr>
        <w:pStyle w:val="ListParagraph"/>
        <w:numPr>
          <w:ilvl w:val="2"/>
          <w:numId w:val="34"/>
        </w:numPr>
        <w:ind w:firstLineChars="0"/>
        <w:rPr>
          <w:b/>
        </w:rPr>
      </w:pPr>
      <w:r w:rsidRPr="00DB772D">
        <w:rPr>
          <w:b/>
        </w:rPr>
        <w:t>MNO has full visibility as defined in TR38.843</w:t>
      </w:r>
    </w:p>
    <w:p w14:paraId="5987928E" w14:textId="77777777" w:rsidR="000A49A1" w:rsidRDefault="000A49A1" w:rsidP="000A49A1">
      <w:pPr>
        <w:pStyle w:val="ListParagraph"/>
        <w:numPr>
          <w:ilvl w:val="2"/>
          <w:numId w:val="34"/>
        </w:numPr>
        <w:ind w:firstLineChars="0"/>
        <w:rPr>
          <w:b/>
        </w:rPr>
      </w:pPr>
      <w:r w:rsidRPr="00053A47">
        <w:rPr>
          <w:b/>
        </w:rPr>
        <w:t>Futureproof and extendable design</w:t>
      </w:r>
    </w:p>
    <w:p w14:paraId="632B50A3" w14:textId="37E56D48" w:rsidR="00DB772D" w:rsidRPr="00E9309F" w:rsidRDefault="00DB772D" w:rsidP="00DB772D">
      <w:pPr>
        <w:pStyle w:val="ListParagraph"/>
        <w:numPr>
          <w:ilvl w:val="1"/>
          <w:numId w:val="34"/>
        </w:numPr>
        <w:ind w:firstLineChars="0"/>
      </w:pPr>
      <w:r>
        <w:t xml:space="preserve">Note: Option 2 </w:t>
      </w:r>
      <w:r w:rsidR="00250824">
        <w:t>is</w:t>
      </w:r>
      <w:r>
        <w:t xml:space="preserve"> prioritized for R19 </w:t>
      </w:r>
    </w:p>
    <w:p w14:paraId="42A0A69D" w14:textId="77777777" w:rsidR="00DB772D" w:rsidRPr="00DB772D" w:rsidRDefault="00DB772D" w:rsidP="00DB772D">
      <w:pPr>
        <w:rPr>
          <w:b/>
        </w:rPr>
      </w:pPr>
    </w:p>
    <w:p w14:paraId="0A5A1A37" w14:textId="26743698" w:rsidR="000A49A1" w:rsidRPr="00DB772D" w:rsidRDefault="000A49A1" w:rsidP="00C80973">
      <w:pPr>
        <w:rPr>
          <w:rStyle w:val="Strong"/>
        </w:rPr>
      </w:pPr>
      <w:r w:rsidRPr="00DB772D">
        <w:rPr>
          <w:rStyle w:val="Strong"/>
        </w:rPr>
        <w:t>Proposal 7: Send LS to SA and CT informing them of the RAN plenary decision to proceed with option 2 and 3</w:t>
      </w:r>
    </w:p>
    <w:p w14:paraId="1F9F33B5" w14:textId="77777777" w:rsidR="00035E7D" w:rsidRPr="00883F32" w:rsidRDefault="00035E7D" w:rsidP="000D380F">
      <w:pPr>
        <w:pStyle w:val="Heading1"/>
        <w:pBdr>
          <w:top w:val="single" w:sz="12" w:space="0" w:color="auto"/>
        </w:pBdr>
        <w:ind w:left="0" w:firstLine="0"/>
        <w:rPr>
          <w:rFonts w:eastAsia="Arial" w:cs="Arial"/>
        </w:rPr>
      </w:pPr>
      <w:r w:rsidRPr="00883F32">
        <w:rPr>
          <w:rFonts w:cs="Arial"/>
        </w:rPr>
        <w:t>References</w:t>
      </w:r>
    </w:p>
    <w:p w14:paraId="6E726006" w14:textId="2B0521B3" w:rsidR="007A2A46" w:rsidRPr="00282120" w:rsidRDefault="007B3C01" w:rsidP="00F609B5">
      <w:pPr>
        <w:rPr>
          <w:rFonts w:ascii="Times New Roman" w:hAnsi="Times New Roman" w:cs="Times New Roman"/>
        </w:rPr>
      </w:pPr>
      <w:bookmarkStart w:id="8" w:name="OLE_LINK146"/>
      <w:bookmarkStart w:id="9" w:name="OLE_LINK147"/>
      <w:r w:rsidRPr="00282120">
        <w:rPr>
          <w:rFonts w:ascii="Times New Roman" w:hAnsi="Times New Roman" w:cs="Times New Roman"/>
        </w:rPr>
        <w:t xml:space="preserve">[1] </w:t>
      </w:r>
      <w:bookmarkEnd w:id="8"/>
      <w:bookmarkEnd w:id="9"/>
      <w:r w:rsidR="008A74AB" w:rsidRPr="00282120">
        <w:rPr>
          <w:rFonts w:ascii="Times New Roman" w:hAnsi="Times New Roman" w:cs="Times New Roman"/>
        </w:rPr>
        <w:t>RP-240</w:t>
      </w:r>
      <w:r w:rsidR="00123560" w:rsidRPr="00282120">
        <w:rPr>
          <w:rFonts w:ascii="Times New Roman" w:hAnsi="Times New Roman" w:cs="Times New Roman"/>
        </w:rPr>
        <w:t>0774</w:t>
      </w:r>
      <w:r w:rsidR="00F609B5" w:rsidRPr="00282120">
        <w:rPr>
          <w:rFonts w:ascii="Times New Roman" w:hAnsi="Times New Roman" w:cs="Times New Roman"/>
        </w:rPr>
        <w:t>, “</w:t>
      </w:r>
      <w:r w:rsidR="00123560" w:rsidRPr="00282120">
        <w:rPr>
          <w:rFonts w:ascii="Times New Roman" w:hAnsi="Times New Roman" w:cs="Times New Roman"/>
        </w:rPr>
        <w:t>Revised WID on Artificial Intelligence (AI)/Machine Learning (ML)  for NR Air Interface</w:t>
      </w:r>
      <w:r w:rsidR="00F609B5" w:rsidRPr="00282120">
        <w:rPr>
          <w:rFonts w:ascii="Times New Roman" w:hAnsi="Times New Roman" w:cs="Times New Roman"/>
        </w:rPr>
        <w:t>”</w:t>
      </w:r>
    </w:p>
    <w:p w14:paraId="41485138" w14:textId="77777777" w:rsidR="00027A59" w:rsidRPr="00DB772D" w:rsidRDefault="00605503" w:rsidP="00027A59">
      <w:pPr>
        <w:rPr>
          <w:rFonts w:ascii="Times New Roman" w:hAnsi="Times New Roman" w:cs="Times New Roman"/>
        </w:rPr>
      </w:pPr>
      <w:r w:rsidRPr="00DB772D">
        <w:rPr>
          <w:rFonts w:ascii="Times New Roman" w:hAnsi="Times New Roman" w:cs="Times New Roman"/>
        </w:rPr>
        <w:t xml:space="preserve">[2] </w:t>
      </w:r>
      <w:r w:rsidR="0053014B" w:rsidRPr="00DB772D">
        <w:rPr>
          <w:rFonts w:ascii="Times New Roman" w:hAnsi="Times New Roman" w:cs="Times New Roman"/>
        </w:rPr>
        <w:t>TR 38.843 R18.0.0</w:t>
      </w:r>
      <w:r w:rsidR="008A74AB" w:rsidRPr="00DB772D">
        <w:rPr>
          <w:rFonts w:ascii="Times New Roman" w:hAnsi="Times New Roman" w:cs="Times New Roman"/>
        </w:rPr>
        <w:t>, “</w:t>
      </w:r>
      <w:r w:rsidR="00027A59" w:rsidRPr="00DB772D">
        <w:rPr>
          <w:rFonts w:ascii="Times New Roman" w:hAnsi="Times New Roman" w:cs="Times New Roman"/>
        </w:rPr>
        <w:t xml:space="preserve">Study on Artificial Intelligence (AI)/Machine Learning (ML) </w:t>
      </w:r>
    </w:p>
    <w:p w14:paraId="3745BC2A" w14:textId="6F08C26B" w:rsidR="0087120A" w:rsidRPr="00DB772D" w:rsidRDefault="00027A59" w:rsidP="00027A59">
      <w:pPr>
        <w:rPr>
          <w:rFonts w:ascii="Times New Roman" w:hAnsi="Times New Roman" w:cs="Times New Roman"/>
        </w:rPr>
      </w:pPr>
      <w:r w:rsidRPr="00DB772D">
        <w:rPr>
          <w:rFonts w:ascii="Times New Roman" w:hAnsi="Times New Roman" w:cs="Times New Roman"/>
        </w:rPr>
        <w:t>for NR air interface”</w:t>
      </w:r>
    </w:p>
    <w:p w14:paraId="7118AAC7" w14:textId="0C34021D" w:rsidR="0087120A" w:rsidRPr="00DB772D" w:rsidRDefault="008A74AB" w:rsidP="00F609B5">
      <w:pPr>
        <w:rPr>
          <w:rFonts w:ascii="Times New Roman" w:hAnsi="Times New Roman" w:cs="Times New Roman"/>
        </w:rPr>
      </w:pPr>
      <w:r w:rsidRPr="00DB772D">
        <w:rPr>
          <w:rFonts w:ascii="Times New Roman" w:hAnsi="Times New Roman" w:cs="Times New Roman"/>
        </w:rPr>
        <w:t xml:space="preserve">[3] </w:t>
      </w:r>
      <w:r w:rsidR="007D363C" w:rsidRPr="00DB772D">
        <w:rPr>
          <w:rFonts w:ascii="Times New Roman" w:hAnsi="Times New Roman" w:cs="Times New Roman"/>
        </w:rPr>
        <w:t xml:space="preserve">R2-2405602, </w:t>
      </w:r>
      <w:r w:rsidR="00C0571F" w:rsidRPr="00DB772D">
        <w:rPr>
          <w:rFonts w:ascii="Times New Roman" w:hAnsi="Times New Roman" w:cs="Times New Roman"/>
        </w:rPr>
        <w:t xml:space="preserve">“AI/ML Data Collection Requirements”, </w:t>
      </w:r>
      <w:r w:rsidR="00003251" w:rsidRPr="00DB772D">
        <w:rPr>
          <w:rFonts w:ascii="Times New Roman" w:hAnsi="Times New Roman" w:cs="Times New Roman"/>
        </w:rPr>
        <w:t>T-Mobile USA, Verizon, Charter, NTT DOCOMO, Deutsche Telekom, Turkcell, BT, AT&amp;T, Nokia, Telecom Italia, CMCC</w:t>
      </w:r>
      <w:r w:rsidR="001258CC" w:rsidRPr="00DB772D">
        <w:rPr>
          <w:rFonts w:ascii="Times New Roman" w:hAnsi="Times New Roman" w:cs="Times New Roman"/>
        </w:rPr>
        <w:t xml:space="preserve"> </w:t>
      </w:r>
      <w:r w:rsidR="00894C04" w:rsidRPr="00DB772D">
        <w:rPr>
          <w:rFonts w:ascii="Times New Roman" w:hAnsi="Times New Roman" w:cs="Times New Roman"/>
        </w:rPr>
        <w:t>–</w:t>
      </w:r>
      <w:r w:rsidR="001258CC" w:rsidRPr="00DB772D">
        <w:rPr>
          <w:rFonts w:ascii="Times New Roman" w:hAnsi="Times New Roman" w:cs="Times New Roman"/>
        </w:rPr>
        <w:t xml:space="preserve"> </w:t>
      </w:r>
      <w:r w:rsidR="00894C04" w:rsidRPr="00DB772D">
        <w:rPr>
          <w:rFonts w:ascii="Times New Roman" w:hAnsi="Times New Roman" w:cs="Times New Roman"/>
        </w:rPr>
        <w:t>May 2024</w:t>
      </w:r>
    </w:p>
    <w:p w14:paraId="2BC8F69A" w14:textId="1C2C1F46" w:rsidR="00894C04" w:rsidRPr="00DB772D" w:rsidRDefault="00335008" w:rsidP="00F609B5">
      <w:pPr>
        <w:rPr>
          <w:rFonts w:ascii="Times New Roman" w:hAnsi="Times New Roman" w:cs="Times New Roman"/>
        </w:rPr>
      </w:pPr>
      <w:r w:rsidRPr="00DB772D">
        <w:rPr>
          <w:rFonts w:ascii="Times New Roman" w:hAnsi="Times New Roman" w:cs="Times New Roman"/>
        </w:rPr>
        <w:t xml:space="preserve">[4] </w:t>
      </w:r>
      <w:r w:rsidR="00B6657D" w:rsidRPr="00DB772D">
        <w:rPr>
          <w:rFonts w:ascii="Times New Roman" w:hAnsi="Times New Roman" w:cs="Times New Roman"/>
        </w:rPr>
        <w:t>R2-2407209, “</w:t>
      </w:r>
      <w:r w:rsidR="004F3446" w:rsidRPr="00DB772D">
        <w:rPr>
          <w:rFonts w:ascii="Times New Roman" w:hAnsi="Times New Roman" w:cs="Times New Roman"/>
        </w:rPr>
        <w:t>RAN2 inputs to TR 38.843” – August 2024</w:t>
      </w:r>
    </w:p>
    <w:p w14:paraId="03A1588F" w14:textId="4BED6B64" w:rsidR="006806BA" w:rsidRPr="00DB772D" w:rsidRDefault="001E71B5" w:rsidP="00F609B5">
      <w:pPr>
        <w:rPr>
          <w:rFonts w:ascii="Times New Roman" w:hAnsi="Times New Roman" w:cs="Times New Roman"/>
        </w:rPr>
      </w:pPr>
      <w:r w:rsidRPr="00DB772D">
        <w:rPr>
          <w:rFonts w:ascii="Times New Roman" w:hAnsi="Times New Roman" w:cs="Times New Roman"/>
        </w:rPr>
        <w:t>[5] R2-2407413. “</w:t>
      </w:r>
      <w:r w:rsidR="0089593E" w:rsidRPr="00DB772D">
        <w:rPr>
          <w:rFonts w:ascii="Times New Roman" w:hAnsi="Times New Roman" w:cs="Times New Roman"/>
        </w:rPr>
        <w:t>Data collection for the training of a UE-sided model”, August 2024</w:t>
      </w:r>
    </w:p>
    <w:sectPr w:rsidR="006806BA" w:rsidRPr="00DB772D"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7D076F" w14:textId="77777777" w:rsidR="009504B8" w:rsidRDefault="009504B8">
      <w:r>
        <w:separator/>
      </w:r>
    </w:p>
  </w:endnote>
  <w:endnote w:type="continuationSeparator" w:id="0">
    <w:p w14:paraId="7AB6AC41" w14:textId="77777777" w:rsidR="009504B8" w:rsidRDefault="00950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FangSong"/>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C0B1C" w14:textId="77777777" w:rsidR="008737A4" w:rsidRPr="00D12FFA" w:rsidRDefault="008737A4">
    <w:pPr>
      <w:pStyle w:val="Footer"/>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3A8915" w14:textId="77777777" w:rsidR="009504B8" w:rsidRDefault="009504B8">
      <w:r>
        <w:separator/>
      </w:r>
    </w:p>
  </w:footnote>
  <w:footnote w:type="continuationSeparator" w:id="0">
    <w:p w14:paraId="6513B38E" w14:textId="77777777" w:rsidR="009504B8" w:rsidRDefault="009504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32FB7"/>
    <w:multiLevelType w:val="hybridMultilevel"/>
    <w:tmpl w:val="69BCBFA0"/>
    <w:lvl w:ilvl="0" w:tplc="C9681C72">
      <w:start w:val="1"/>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84A2A"/>
    <w:multiLevelType w:val="hybridMultilevel"/>
    <w:tmpl w:val="0136CBFA"/>
    <w:lvl w:ilvl="0" w:tplc="2000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B744F1"/>
    <w:multiLevelType w:val="hybridMultilevel"/>
    <w:tmpl w:val="46BADEBC"/>
    <w:lvl w:ilvl="0" w:tplc="0409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AB9E81CA"/>
    <w:lvl w:ilvl="0" w:tplc="04090003">
      <w:start w:val="1"/>
      <w:numFmt w:val="bullet"/>
      <w:lvlText w:val=""/>
      <w:lvlJc w:val="left"/>
      <w:pPr>
        <w:ind w:left="420" w:hanging="420"/>
      </w:pPr>
      <w:rPr>
        <w:rFonts w:ascii="Wingdings" w:hAnsi="Wingdings" w:hint="default"/>
      </w:rPr>
    </w:lvl>
    <w:lvl w:ilvl="1" w:tplc="2F08AACC">
      <w:start w:val="3"/>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45079D"/>
    <w:multiLevelType w:val="hybridMultilevel"/>
    <w:tmpl w:val="9B6E4EC2"/>
    <w:lvl w:ilvl="0" w:tplc="CE9CC3C2">
      <w:start w:val="1"/>
      <w:numFmt w:val="bullet"/>
      <w:lvlText w:val=""/>
      <w:lvlJc w:val="left"/>
      <w:pPr>
        <w:tabs>
          <w:tab w:val="num" w:pos="720"/>
        </w:tabs>
        <w:ind w:left="720" w:hanging="360"/>
      </w:pPr>
      <w:rPr>
        <w:rFonts w:ascii="Wingdings" w:hAnsi="Wingdings" w:hint="default"/>
      </w:rPr>
    </w:lvl>
    <w:lvl w:ilvl="1" w:tplc="6B48300A">
      <w:start w:val="1"/>
      <w:numFmt w:val="bullet"/>
      <w:lvlText w:val=""/>
      <w:lvlJc w:val="left"/>
      <w:pPr>
        <w:tabs>
          <w:tab w:val="num" w:pos="1440"/>
        </w:tabs>
        <w:ind w:left="1440" w:hanging="360"/>
      </w:pPr>
      <w:rPr>
        <w:rFonts w:ascii="Wingdings" w:hAnsi="Wingdings" w:hint="default"/>
      </w:rPr>
    </w:lvl>
    <w:lvl w:ilvl="2" w:tplc="447E2C1A">
      <w:numFmt w:val="bullet"/>
      <w:lvlText w:val=""/>
      <w:lvlJc w:val="left"/>
      <w:pPr>
        <w:tabs>
          <w:tab w:val="num" w:pos="2160"/>
        </w:tabs>
        <w:ind w:left="2160" w:hanging="360"/>
      </w:pPr>
      <w:rPr>
        <w:rFonts w:ascii="Wingdings" w:hAnsi="Wingdings" w:hint="default"/>
      </w:rPr>
    </w:lvl>
    <w:lvl w:ilvl="3" w:tplc="3A6CA6D2" w:tentative="1">
      <w:start w:val="1"/>
      <w:numFmt w:val="bullet"/>
      <w:lvlText w:val=""/>
      <w:lvlJc w:val="left"/>
      <w:pPr>
        <w:tabs>
          <w:tab w:val="num" w:pos="2880"/>
        </w:tabs>
        <w:ind w:left="2880" w:hanging="360"/>
      </w:pPr>
      <w:rPr>
        <w:rFonts w:ascii="Wingdings" w:hAnsi="Wingdings" w:hint="default"/>
      </w:rPr>
    </w:lvl>
    <w:lvl w:ilvl="4" w:tplc="32369884" w:tentative="1">
      <w:start w:val="1"/>
      <w:numFmt w:val="bullet"/>
      <w:lvlText w:val=""/>
      <w:lvlJc w:val="left"/>
      <w:pPr>
        <w:tabs>
          <w:tab w:val="num" w:pos="3600"/>
        </w:tabs>
        <w:ind w:left="3600" w:hanging="360"/>
      </w:pPr>
      <w:rPr>
        <w:rFonts w:ascii="Wingdings" w:hAnsi="Wingdings" w:hint="default"/>
      </w:rPr>
    </w:lvl>
    <w:lvl w:ilvl="5" w:tplc="956E2886" w:tentative="1">
      <w:start w:val="1"/>
      <w:numFmt w:val="bullet"/>
      <w:lvlText w:val=""/>
      <w:lvlJc w:val="left"/>
      <w:pPr>
        <w:tabs>
          <w:tab w:val="num" w:pos="4320"/>
        </w:tabs>
        <w:ind w:left="4320" w:hanging="360"/>
      </w:pPr>
      <w:rPr>
        <w:rFonts w:ascii="Wingdings" w:hAnsi="Wingdings" w:hint="default"/>
      </w:rPr>
    </w:lvl>
    <w:lvl w:ilvl="6" w:tplc="E5269864" w:tentative="1">
      <w:start w:val="1"/>
      <w:numFmt w:val="bullet"/>
      <w:lvlText w:val=""/>
      <w:lvlJc w:val="left"/>
      <w:pPr>
        <w:tabs>
          <w:tab w:val="num" w:pos="5040"/>
        </w:tabs>
        <w:ind w:left="5040" w:hanging="360"/>
      </w:pPr>
      <w:rPr>
        <w:rFonts w:ascii="Wingdings" w:hAnsi="Wingdings" w:hint="default"/>
      </w:rPr>
    </w:lvl>
    <w:lvl w:ilvl="7" w:tplc="C4F22D5E" w:tentative="1">
      <w:start w:val="1"/>
      <w:numFmt w:val="bullet"/>
      <w:lvlText w:val=""/>
      <w:lvlJc w:val="left"/>
      <w:pPr>
        <w:tabs>
          <w:tab w:val="num" w:pos="5760"/>
        </w:tabs>
        <w:ind w:left="5760" w:hanging="360"/>
      </w:pPr>
      <w:rPr>
        <w:rFonts w:ascii="Wingdings" w:hAnsi="Wingdings" w:hint="default"/>
      </w:rPr>
    </w:lvl>
    <w:lvl w:ilvl="8" w:tplc="C158DB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670D31"/>
    <w:multiLevelType w:val="hybridMultilevel"/>
    <w:tmpl w:val="79983060"/>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7" w15:restartNumberingAfterBreak="0">
    <w:nsid w:val="106644E7"/>
    <w:multiLevelType w:val="hybridMultilevel"/>
    <w:tmpl w:val="DFB23586"/>
    <w:lvl w:ilvl="0" w:tplc="C6DA1A48">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985903"/>
    <w:multiLevelType w:val="hybridMultilevel"/>
    <w:tmpl w:val="30D0FD96"/>
    <w:lvl w:ilvl="0" w:tplc="0908E294">
      <w:start w:val="1"/>
      <w:numFmt w:val="bullet"/>
      <w:lvlText w:val=""/>
      <w:lvlJc w:val="left"/>
      <w:pPr>
        <w:tabs>
          <w:tab w:val="num" w:pos="720"/>
        </w:tabs>
        <w:ind w:left="720" w:hanging="360"/>
      </w:pPr>
      <w:rPr>
        <w:rFonts w:ascii="Wingdings" w:hAnsi="Wingdings" w:hint="default"/>
      </w:rPr>
    </w:lvl>
    <w:lvl w:ilvl="1" w:tplc="D0F851B2" w:tentative="1">
      <w:start w:val="1"/>
      <w:numFmt w:val="bullet"/>
      <w:lvlText w:val=""/>
      <w:lvlJc w:val="left"/>
      <w:pPr>
        <w:tabs>
          <w:tab w:val="num" w:pos="1440"/>
        </w:tabs>
        <w:ind w:left="1440" w:hanging="360"/>
      </w:pPr>
      <w:rPr>
        <w:rFonts w:ascii="Wingdings" w:hAnsi="Wingdings" w:hint="default"/>
      </w:rPr>
    </w:lvl>
    <w:lvl w:ilvl="2" w:tplc="6D18B6F2" w:tentative="1">
      <w:start w:val="1"/>
      <w:numFmt w:val="bullet"/>
      <w:lvlText w:val=""/>
      <w:lvlJc w:val="left"/>
      <w:pPr>
        <w:tabs>
          <w:tab w:val="num" w:pos="2160"/>
        </w:tabs>
        <w:ind w:left="2160" w:hanging="360"/>
      </w:pPr>
      <w:rPr>
        <w:rFonts w:ascii="Wingdings" w:hAnsi="Wingdings" w:hint="default"/>
      </w:rPr>
    </w:lvl>
    <w:lvl w:ilvl="3" w:tplc="1092FBE0" w:tentative="1">
      <w:start w:val="1"/>
      <w:numFmt w:val="bullet"/>
      <w:lvlText w:val=""/>
      <w:lvlJc w:val="left"/>
      <w:pPr>
        <w:tabs>
          <w:tab w:val="num" w:pos="2880"/>
        </w:tabs>
        <w:ind w:left="2880" w:hanging="360"/>
      </w:pPr>
      <w:rPr>
        <w:rFonts w:ascii="Wingdings" w:hAnsi="Wingdings" w:hint="default"/>
      </w:rPr>
    </w:lvl>
    <w:lvl w:ilvl="4" w:tplc="519658CC" w:tentative="1">
      <w:start w:val="1"/>
      <w:numFmt w:val="bullet"/>
      <w:lvlText w:val=""/>
      <w:lvlJc w:val="left"/>
      <w:pPr>
        <w:tabs>
          <w:tab w:val="num" w:pos="3600"/>
        </w:tabs>
        <w:ind w:left="3600" w:hanging="360"/>
      </w:pPr>
      <w:rPr>
        <w:rFonts w:ascii="Wingdings" w:hAnsi="Wingdings" w:hint="default"/>
      </w:rPr>
    </w:lvl>
    <w:lvl w:ilvl="5" w:tplc="DB000B80" w:tentative="1">
      <w:start w:val="1"/>
      <w:numFmt w:val="bullet"/>
      <w:lvlText w:val=""/>
      <w:lvlJc w:val="left"/>
      <w:pPr>
        <w:tabs>
          <w:tab w:val="num" w:pos="4320"/>
        </w:tabs>
        <w:ind w:left="4320" w:hanging="360"/>
      </w:pPr>
      <w:rPr>
        <w:rFonts w:ascii="Wingdings" w:hAnsi="Wingdings" w:hint="default"/>
      </w:rPr>
    </w:lvl>
    <w:lvl w:ilvl="6" w:tplc="9A8C5760" w:tentative="1">
      <w:start w:val="1"/>
      <w:numFmt w:val="bullet"/>
      <w:lvlText w:val=""/>
      <w:lvlJc w:val="left"/>
      <w:pPr>
        <w:tabs>
          <w:tab w:val="num" w:pos="5040"/>
        </w:tabs>
        <w:ind w:left="5040" w:hanging="360"/>
      </w:pPr>
      <w:rPr>
        <w:rFonts w:ascii="Wingdings" w:hAnsi="Wingdings" w:hint="default"/>
      </w:rPr>
    </w:lvl>
    <w:lvl w:ilvl="7" w:tplc="9488B0E6" w:tentative="1">
      <w:start w:val="1"/>
      <w:numFmt w:val="bullet"/>
      <w:lvlText w:val=""/>
      <w:lvlJc w:val="left"/>
      <w:pPr>
        <w:tabs>
          <w:tab w:val="num" w:pos="5760"/>
        </w:tabs>
        <w:ind w:left="5760" w:hanging="360"/>
      </w:pPr>
      <w:rPr>
        <w:rFonts w:ascii="Wingdings" w:hAnsi="Wingdings" w:hint="default"/>
      </w:rPr>
    </w:lvl>
    <w:lvl w:ilvl="8" w:tplc="199CEAB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611E39"/>
    <w:multiLevelType w:val="multilevel"/>
    <w:tmpl w:val="6B1A261E"/>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68F64EE"/>
    <w:multiLevelType w:val="hybridMultilevel"/>
    <w:tmpl w:val="46BADEBC"/>
    <w:lvl w:ilvl="0" w:tplc="0409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FangSong_GB2312" w:hAnsi="FangSong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FangSong_GB2312" w:hAnsi="FangSong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FangSong_GB2312" w:hAnsi="FangSong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5E5AA0"/>
    <w:multiLevelType w:val="multilevel"/>
    <w:tmpl w:val="6B1A261E"/>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5973C0"/>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2" w15:restartNumberingAfterBreak="0">
    <w:nsid w:val="48B209C6"/>
    <w:multiLevelType w:val="multilevel"/>
    <w:tmpl w:val="BBF435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E2C2B76"/>
    <w:multiLevelType w:val="hybridMultilevel"/>
    <w:tmpl w:val="04EAFF8A"/>
    <w:lvl w:ilvl="0" w:tplc="E85A85A8">
      <w:start w:val="1"/>
      <w:numFmt w:val="bullet"/>
      <w:lvlText w:val="•"/>
      <w:lvlJc w:val="left"/>
      <w:pPr>
        <w:tabs>
          <w:tab w:val="num" w:pos="720"/>
        </w:tabs>
        <w:ind w:left="720" w:hanging="360"/>
      </w:pPr>
      <w:rPr>
        <w:rFonts w:ascii="SimSun" w:hAnsi="SimSun" w:hint="default"/>
      </w:rPr>
    </w:lvl>
    <w:lvl w:ilvl="1" w:tplc="12965918">
      <w:start w:val="1"/>
      <w:numFmt w:val="bullet"/>
      <w:lvlText w:val="•"/>
      <w:lvlJc w:val="left"/>
      <w:pPr>
        <w:tabs>
          <w:tab w:val="num" w:pos="1440"/>
        </w:tabs>
        <w:ind w:left="1440" w:hanging="360"/>
      </w:pPr>
      <w:rPr>
        <w:rFonts w:ascii="SimSun" w:hAnsi="SimSun" w:hint="default"/>
      </w:rPr>
    </w:lvl>
    <w:lvl w:ilvl="2" w:tplc="685AAD76">
      <w:start w:val="1"/>
      <w:numFmt w:val="bullet"/>
      <w:lvlText w:val="•"/>
      <w:lvlJc w:val="left"/>
      <w:pPr>
        <w:tabs>
          <w:tab w:val="num" w:pos="2160"/>
        </w:tabs>
        <w:ind w:left="2160" w:hanging="360"/>
      </w:pPr>
      <w:rPr>
        <w:rFonts w:ascii="SimSun" w:hAnsi="SimSun" w:hint="default"/>
      </w:rPr>
    </w:lvl>
    <w:lvl w:ilvl="3" w:tplc="0DEC686C" w:tentative="1">
      <w:start w:val="1"/>
      <w:numFmt w:val="bullet"/>
      <w:lvlText w:val="•"/>
      <w:lvlJc w:val="left"/>
      <w:pPr>
        <w:tabs>
          <w:tab w:val="num" w:pos="2880"/>
        </w:tabs>
        <w:ind w:left="2880" w:hanging="360"/>
      </w:pPr>
      <w:rPr>
        <w:rFonts w:ascii="SimSun" w:hAnsi="SimSun" w:hint="default"/>
      </w:rPr>
    </w:lvl>
    <w:lvl w:ilvl="4" w:tplc="72DA92FE" w:tentative="1">
      <w:start w:val="1"/>
      <w:numFmt w:val="bullet"/>
      <w:lvlText w:val="•"/>
      <w:lvlJc w:val="left"/>
      <w:pPr>
        <w:tabs>
          <w:tab w:val="num" w:pos="3600"/>
        </w:tabs>
        <w:ind w:left="3600" w:hanging="360"/>
      </w:pPr>
      <w:rPr>
        <w:rFonts w:ascii="SimSun" w:hAnsi="SimSun" w:hint="default"/>
      </w:rPr>
    </w:lvl>
    <w:lvl w:ilvl="5" w:tplc="7DEA1056" w:tentative="1">
      <w:start w:val="1"/>
      <w:numFmt w:val="bullet"/>
      <w:lvlText w:val="•"/>
      <w:lvlJc w:val="left"/>
      <w:pPr>
        <w:tabs>
          <w:tab w:val="num" w:pos="4320"/>
        </w:tabs>
        <w:ind w:left="4320" w:hanging="360"/>
      </w:pPr>
      <w:rPr>
        <w:rFonts w:ascii="SimSun" w:hAnsi="SimSun" w:hint="default"/>
      </w:rPr>
    </w:lvl>
    <w:lvl w:ilvl="6" w:tplc="2C32F546" w:tentative="1">
      <w:start w:val="1"/>
      <w:numFmt w:val="bullet"/>
      <w:lvlText w:val="•"/>
      <w:lvlJc w:val="left"/>
      <w:pPr>
        <w:tabs>
          <w:tab w:val="num" w:pos="5040"/>
        </w:tabs>
        <w:ind w:left="5040" w:hanging="360"/>
      </w:pPr>
      <w:rPr>
        <w:rFonts w:ascii="SimSun" w:hAnsi="SimSun" w:hint="default"/>
      </w:rPr>
    </w:lvl>
    <w:lvl w:ilvl="7" w:tplc="385ECEDC" w:tentative="1">
      <w:start w:val="1"/>
      <w:numFmt w:val="bullet"/>
      <w:lvlText w:val="•"/>
      <w:lvlJc w:val="left"/>
      <w:pPr>
        <w:tabs>
          <w:tab w:val="num" w:pos="5760"/>
        </w:tabs>
        <w:ind w:left="5760" w:hanging="360"/>
      </w:pPr>
      <w:rPr>
        <w:rFonts w:ascii="SimSun" w:hAnsi="SimSun" w:hint="default"/>
      </w:rPr>
    </w:lvl>
    <w:lvl w:ilvl="8" w:tplc="62A855C8" w:tentative="1">
      <w:start w:val="1"/>
      <w:numFmt w:val="bullet"/>
      <w:lvlText w:val="•"/>
      <w:lvlJc w:val="left"/>
      <w:pPr>
        <w:tabs>
          <w:tab w:val="num" w:pos="6480"/>
        </w:tabs>
        <w:ind w:left="6480" w:hanging="360"/>
      </w:pPr>
      <w:rPr>
        <w:rFonts w:ascii="SimSun" w:hAnsi="SimSun" w:hint="default"/>
      </w:rPr>
    </w:lvl>
  </w:abstractNum>
  <w:abstractNum w:abstractNumId="24"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FangSong_GB2312" w:hAnsi="FangSong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FangSong_GB2312" w:hAnsi="FangSong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FangSong_GB2312" w:hAnsi="FangSong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2BF1D56"/>
    <w:multiLevelType w:val="hybridMultilevel"/>
    <w:tmpl w:val="C0FE835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heme="minorEastAsia" w:hAnsi="Calibri" w:cs="Calibri"/>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5546E5"/>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CB7A8C"/>
    <w:multiLevelType w:val="hybridMultilevel"/>
    <w:tmpl w:val="AFEC74DE"/>
    <w:lvl w:ilvl="0" w:tplc="C9681C72">
      <w:start w:val="1"/>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ECD6D49"/>
    <w:multiLevelType w:val="hybridMultilevel"/>
    <w:tmpl w:val="A33EF8C2"/>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3"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B5C4D89"/>
    <w:multiLevelType w:val="hybridMultilevel"/>
    <w:tmpl w:val="46BADEBC"/>
    <w:lvl w:ilvl="0" w:tplc="0409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09404644">
    <w:abstractNumId w:val="18"/>
  </w:num>
  <w:num w:numId="2" w16cid:durableId="1205557244">
    <w:abstractNumId w:val="20"/>
  </w:num>
  <w:num w:numId="3" w16cid:durableId="713889648">
    <w:abstractNumId w:val="32"/>
  </w:num>
  <w:num w:numId="4" w16cid:durableId="759183710">
    <w:abstractNumId w:val="30"/>
  </w:num>
  <w:num w:numId="5" w16cid:durableId="987588278">
    <w:abstractNumId w:val="14"/>
  </w:num>
  <w:num w:numId="6" w16cid:durableId="1809742941">
    <w:abstractNumId w:val="25"/>
  </w:num>
  <w:num w:numId="7" w16cid:durableId="1614095355">
    <w:abstractNumId w:val="36"/>
  </w:num>
  <w:num w:numId="8" w16cid:durableId="1206525010">
    <w:abstractNumId w:val="13"/>
  </w:num>
  <w:num w:numId="9" w16cid:durableId="1801995893">
    <w:abstractNumId w:val="12"/>
  </w:num>
  <w:num w:numId="10" w16cid:durableId="953512608">
    <w:abstractNumId w:val="27"/>
  </w:num>
  <w:num w:numId="11" w16cid:durableId="423039945">
    <w:abstractNumId w:val="17"/>
  </w:num>
  <w:num w:numId="12" w16cid:durableId="1005667152">
    <w:abstractNumId w:val="8"/>
  </w:num>
  <w:num w:numId="13" w16cid:durableId="494497697">
    <w:abstractNumId w:val="34"/>
  </w:num>
  <w:num w:numId="14" w16cid:durableId="283659064">
    <w:abstractNumId w:val="3"/>
  </w:num>
  <w:num w:numId="15" w16cid:durableId="1715352628">
    <w:abstractNumId w:val="24"/>
  </w:num>
  <w:num w:numId="16" w16cid:durableId="1086460030">
    <w:abstractNumId w:val="21"/>
  </w:num>
  <w:num w:numId="17" w16cid:durableId="1677032089">
    <w:abstractNumId w:val="4"/>
  </w:num>
  <w:num w:numId="18" w16cid:durableId="1178426464">
    <w:abstractNumId w:val="23"/>
  </w:num>
  <w:num w:numId="19" w16cid:durableId="1298955658">
    <w:abstractNumId w:val="5"/>
  </w:num>
  <w:num w:numId="20" w16cid:durableId="1109548903">
    <w:abstractNumId w:val="9"/>
  </w:num>
  <w:num w:numId="21" w16cid:durableId="1310986639">
    <w:abstractNumId w:val="22"/>
  </w:num>
  <w:num w:numId="22" w16cid:durableId="1020165507">
    <w:abstractNumId w:val="10"/>
  </w:num>
  <w:num w:numId="23" w16cid:durableId="1400598219">
    <w:abstractNumId w:val="1"/>
  </w:num>
  <w:num w:numId="24" w16cid:durableId="254821504">
    <w:abstractNumId w:val="7"/>
  </w:num>
  <w:num w:numId="25" w16cid:durableId="29838944">
    <w:abstractNumId w:val="2"/>
  </w:num>
  <w:num w:numId="26" w16cid:durableId="74592841">
    <w:abstractNumId w:val="29"/>
  </w:num>
  <w:num w:numId="27" w16cid:durableId="52042818">
    <w:abstractNumId w:val="0"/>
  </w:num>
  <w:num w:numId="28" w16cid:durableId="225071285">
    <w:abstractNumId w:val="28"/>
  </w:num>
  <w:num w:numId="29" w16cid:durableId="306085317">
    <w:abstractNumId w:val="16"/>
  </w:num>
  <w:num w:numId="30" w16cid:durableId="700319544">
    <w:abstractNumId w:val="35"/>
  </w:num>
  <w:num w:numId="31" w16cid:durableId="1850291101">
    <w:abstractNumId w:val="15"/>
  </w:num>
  <w:num w:numId="32" w16cid:durableId="1244216196">
    <w:abstractNumId w:val="11"/>
  </w:num>
  <w:num w:numId="33" w16cid:durableId="4047697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62098828">
    <w:abstractNumId w:val="26"/>
  </w:num>
  <w:num w:numId="35" w16cid:durableId="742219688">
    <w:abstractNumId w:val="33"/>
  </w:num>
  <w:num w:numId="36" w16cid:durableId="1785419880">
    <w:abstractNumId w:val="19"/>
  </w:num>
  <w:num w:numId="37" w16cid:durableId="18660450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removePersonalInformation/>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3251"/>
    <w:rsid w:val="00003F88"/>
    <w:rsid w:val="000046FC"/>
    <w:rsid w:val="00004BF9"/>
    <w:rsid w:val="0000500D"/>
    <w:rsid w:val="000052A1"/>
    <w:rsid w:val="000053CD"/>
    <w:rsid w:val="000059BB"/>
    <w:rsid w:val="000059D0"/>
    <w:rsid w:val="00005B0B"/>
    <w:rsid w:val="0000611E"/>
    <w:rsid w:val="000063C5"/>
    <w:rsid w:val="0000649E"/>
    <w:rsid w:val="00006F04"/>
    <w:rsid w:val="0000725D"/>
    <w:rsid w:val="000077BD"/>
    <w:rsid w:val="0000783D"/>
    <w:rsid w:val="00007B63"/>
    <w:rsid w:val="0001036C"/>
    <w:rsid w:val="000113A8"/>
    <w:rsid w:val="000116BD"/>
    <w:rsid w:val="00012217"/>
    <w:rsid w:val="000122DC"/>
    <w:rsid w:val="00013738"/>
    <w:rsid w:val="00014237"/>
    <w:rsid w:val="00014419"/>
    <w:rsid w:val="00014846"/>
    <w:rsid w:val="00014901"/>
    <w:rsid w:val="00014963"/>
    <w:rsid w:val="00014C47"/>
    <w:rsid w:val="00014E7F"/>
    <w:rsid w:val="000155C6"/>
    <w:rsid w:val="0001603A"/>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34B"/>
    <w:rsid w:val="0002650B"/>
    <w:rsid w:val="00026904"/>
    <w:rsid w:val="00026A59"/>
    <w:rsid w:val="00026F5D"/>
    <w:rsid w:val="0002723D"/>
    <w:rsid w:val="00027A59"/>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2BB"/>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F3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3A47"/>
    <w:rsid w:val="00054954"/>
    <w:rsid w:val="00054C46"/>
    <w:rsid w:val="00054D9C"/>
    <w:rsid w:val="00055332"/>
    <w:rsid w:val="00055AD9"/>
    <w:rsid w:val="0005611C"/>
    <w:rsid w:val="00056CBD"/>
    <w:rsid w:val="00056EAE"/>
    <w:rsid w:val="00057673"/>
    <w:rsid w:val="00057835"/>
    <w:rsid w:val="0005790C"/>
    <w:rsid w:val="00060DC3"/>
    <w:rsid w:val="00061862"/>
    <w:rsid w:val="00062143"/>
    <w:rsid w:val="00062243"/>
    <w:rsid w:val="0006239F"/>
    <w:rsid w:val="000623F7"/>
    <w:rsid w:val="00062BD9"/>
    <w:rsid w:val="00062EF0"/>
    <w:rsid w:val="000632B9"/>
    <w:rsid w:val="000633D5"/>
    <w:rsid w:val="00063B92"/>
    <w:rsid w:val="0006423A"/>
    <w:rsid w:val="00064755"/>
    <w:rsid w:val="000648D1"/>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0E5B"/>
    <w:rsid w:val="00071608"/>
    <w:rsid w:val="00071DB0"/>
    <w:rsid w:val="00071FCD"/>
    <w:rsid w:val="000723F1"/>
    <w:rsid w:val="00072FAF"/>
    <w:rsid w:val="00073D2A"/>
    <w:rsid w:val="0007435B"/>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3869"/>
    <w:rsid w:val="00085397"/>
    <w:rsid w:val="00085AC1"/>
    <w:rsid w:val="00085B28"/>
    <w:rsid w:val="00085C18"/>
    <w:rsid w:val="000860C0"/>
    <w:rsid w:val="00086531"/>
    <w:rsid w:val="0008727B"/>
    <w:rsid w:val="0008742B"/>
    <w:rsid w:val="00087D25"/>
    <w:rsid w:val="00087E80"/>
    <w:rsid w:val="0009044A"/>
    <w:rsid w:val="00090604"/>
    <w:rsid w:val="000906DD"/>
    <w:rsid w:val="00090C45"/>
    <w:rsid w:val="00090EDE"/>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5D4"/>
    <w:rsid w:val="000A0667"/>
    <w:rsid w:val="000A07B7"/>
    <w:rsid w:val="000A16D1"/>
    <w:rsid w:val="000A1CF5"/>
    <w:rsid w:val="000A2529"/>
    <w:rsid w:val="000A2FB7"/>
    <w:rsid w:val="000A304D"/>
    <w:rsid w:val="000A3647"/>
    <w:rsid w:val="000A3916"/>
    <w:rsid w:val="000A3954"/>
    <w:rsid w:val="000A471D"/>
    <w:rsid w:val="000A49A1"/>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102"/>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102"/>
    <w:rsid w:val="000C5577"/>
    <w:rsid w:val="000C5D17"/>
    <w:rsid w:val="000C5FCB"/>
    <w:rsid w:val="000C67EF"/>
    <w:rsid w:val="000C6B58"/>
    <w:rsid w:val="000C6E02"/>
    <w:rsid w:val="000C7058"/>
    <w:rsid w:val="000C7253"/>
    <w:rsid w:val="000C7687"/>
    <w:rsid w:val="000C7887"/>
    <w:rsid w:val="000C7C6B"/>
    <w:rsid w:val="000C7C7C"/>
    <w:rsid w:val="000D00B9"/>
    <w:rsid w:val="000D02AA"/>
    <w:rsid w:val="000D0DA5"/>
    <w:rsid w:val="000D1172"/>
    <w:rsid w:val="000D12D4"/>
    <w:rsid w:val="000D1FEC"/>
    <w:rsid w:val="000D22DB"/>
    <w:rsid w:val="000D2359"/>
    <w:rsid w:val="000D2460"/>
    <w:rsid w:val="000D2BCF"/>
    <w:rsid w:val="000D380F"/>
    <w:rsid w:val="000D3A33"/>
    <w:rsid w:val="000D3D14"/>
    <w:rsid w:val="000D4391"/>
    <w:rsid w:val="000D4418"/>
    <w:rsid w:val="000D4473"/>
    <w:rsid w:val="000D4A00"/>
    <w:rsid w:val="000D4FCE"/>
    <w:rsid w:val="000D5181"/>
    <w:rsid w:val="000D550C"/>
    <w:rsid w:val="000D58BA"/>
    <w:rsid w:val="000D59BD"/>
    <w:rsid w:val="000D60F8"/>
    <w:rsid w:val="000D6118"/>
    <w:rsid w:val="000D651E"/>
    <w:rsid w:val="000D662B"/>
    <w:rsid w:val="000D67D8"/>
    <w:rsid w:val="000D7219"/>
    <w:rsid w:val="000D765D"/>
    <w:rsid w:val="000D7E31"/>
    <w:rsid w:val="000E0B57"/>
    <w:rsid w:val="000E1093"/>
    <w:rsid w:val="000E1177"/>
    <w:rsid w:val="000E1B40"/>
    <w:rsid w:val="000E1BE7"/>
    <w:rsid w:val="000E22C3"/>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1854"/>
    <w:rsid w:val="000F271E"/>
    <w:rsid w:val="000F283B"/>
    <w:rsid w:val="000F328C"/>
    <w:rsid w:val="000F33F4"/>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17E"/>
    <w:rsid w:val="0010684E"/>
    <w:rsid w:val="001076AC"/>
    <w:rsid w:val="00107BD6"/>
    <w:rsid w:val="001100C6"/>
    <w:rsid w:val="001105F2"/>
    <w:rsid w:val="00111828"/>
    <w:rsid w:val="0011199A"/>
    <w:rsid w:val="0011274D"/>
    <w:rsid w:val="0011282B"/>
    <w:rsid w:val="001129C5"/>
    <w:rsid w:val="00112D66"/>
    <w:rsid w:val="00112DDC"/>
    <w:rsid w:val="00112E7A"/>
    <w:rsid w:val="00113669"/>
    <w:rsid w:val="001145CD"/>
    <w:rsid w:val="00114764"/>
    <w:rsid w:val="001147EB"/>
    <w:rsid w:val="001156B4"/>
    <w:rsid w:val="00115AEF"/>
    <w:rsid w:val="00116080"/>
    <w:rsid w:val="00116445"/>
    <w:rsid w:val="00116DF7"/>
    <w:rsid w:val="00117964"/>
    <w:rsid w:val="00120BBB"/>
    <w:rsid w:val="0012120A"/>
    <w:rsid w:val="00122366"/>
    <w:rsid w:val="0012292C"/>
    <w:rsid w:val="00123389"/>
    <w:rsid w:val="00123560"/>
    <w:rsid w:val="00123BAE"/>
    <w:rsid w:val="00123E56"/>
    <w:rsid w:val="001242E8"/>
    <w:rsid w:val="001243AC"/>
    <w:rsid w:val="00124836"/>
    <w:rsid w:val="00124C3F"/>
    <w:rsid w:val="001253DF"/>
    <w:rsid w:val="00125824"/>
    <w:rsid w:val="001258CC"/>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0FE3"/>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4E05"/>
    <w:rsid w:val="001455DE"/>
    <w:rsid w:val="00146015"/>
    <w:rsid w:val="001460BE"/>
    <w:rsid w:val="001462C7"/>
    <w:rsid w:val="0014656E"/>
    <w:rsid w:val="00146EA1"/>
    <w:rsid w:val="0014714B"/>
    <w:rsid w:val="00151161"/>
    <w:rsid w:val="0015195D"/>
    <w:rsid w:val="0015196F"/>
    <w:rsid w:val="00152920"/>
    <w:rsid w:val="00152BC7"/>
    <w:rsid w:val="00152C94"/>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557C"/>
    <w:rsid w:val="00176AED"/>
    <w:rsid w:val="00176BB0"/>
    <w:rsid w:val="00176D79"/>
    <w:rsid w:val="00177C30"/>
    <w:rsid w:val="001804BE"/>
    <w:rsid w:val="00180C2D"/>
    <w:rsid w:val="00180FA2"/>
    <w:rsid w:val="00181AD5"/>
    <w:rsid w:val="00181E95"/>
    <w:rsid w:val="001822D6"/>
    <w:rsid w:val="001824D1"/>
    <w:rsid w:val="00182534"/>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742"/>
    <w:rsid w:val="00190C7D"/>
    <w:rsid w:val="00191283"/>
    <w:rsid w:val="001913A3"/>
    <w:rsid w:val="00192CF8"/>
    <w:rsid w:val="001933B6"/>
    <w:rsid w:val="00193508"/>
    <w:rsid w:val="00193752"/>
    <w:rsid w:val="00193F63"/>
    <w:rsid w:val="00194E8F"/>
    <w:rsid w:val="00195111"/>
    <w:rsid w:val="00195416"/>
    <w:rsid w:val="00195E42"/>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75B"/>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B8E"/>
    <w:rsid w:val="001C0D1E"/>
    <w:rsid w:val="001C1240"/>
    <w:rsid w:val="001C1619"/>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6CC2"/>
    <w:rsid w:val="001C7A02"/>
    <w:rsid w:val="001D0322"/>
    <w:rsid w:val="001D0466"/>
    <w:rsid w:val="001D0D89"/>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1B5"/>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BCB"/>
    <w:rsid w:val="00201F8E"/>
    <w:rsid w:val="00201FCC"/>
    <w:rsid w:val="002024BA"/>
    <w:rsid w:val="00202596"/>
    <w:rsid w:val="00203326"/>
    <w:rsid w:val="00203A2E"/>
    <w:rsid w:val="0020442C"/>
    <w:rsid w:val="00204951"/>
    <w:rsid w:val="00206422"/>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36"/>
    <w:rsid w:val="00212F58"/>
    <w:rsid w:val="00213080"/>
    <w:rsid w:val="0021494A"/>
    <w:rsid w:val="00214E20"/>
    <w:rsid w:val="002151E7"/>
    <w:rsid w:val="00215712"/>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764"/>
    <w:rsid w:val="00223B92"/>
    <w:rsid w:val="00223E02"/>
    <w:rsid w:val="0022403E"/>
    <w:rsid w:val="0022434E"/>
    <w:rsid w:val="002245D6"/>
    <w:rsid w:val="002246B0"/>
    <w:rsid w:val="00224853"/>
    <w:rsid w:val="0022506C"/>
    <w:rsid w:val="0022571C"/>
    <w:rsid w:val="00225CA5"/>
    <w:rsid w:val="00225E3F"/>
    <w:rsid w:val="0022608A"/>
    <w:rsid w:val="00226099"/>
    <w:rsid w:val="0022632A"/>
    <w:rsid w:val="00226E14"/>
    <w:rsid w:val="0022730B"/>
    <w:rsid w:val="002275D2"/>
    <w:rsid w:val="00230493"/>
    <w:rsid w:val="002316BE"/>
    <w:rsid w:val="00231BBF"/>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B95"/>
    <w:rsid w:val="00241C6C"/>
    <w:rsid w:val="00241EC6"/>
    <w:rsid w:val="0024247A"/>
    <w:rsid w:val="00242A8B"/>
    <w:rsid w:val="0024334C"/>
    <w:rsid w:val="00243513"/>
    <w:rsid w:val="00243E83"/>
    <w:rsid w:val="00243F07"/>
    <w:rsid w:val="00244C32"/>
    <w:rsid w:val="00244FB4"/>
    <w:rsid w:val="002454B7"/>
    <w:rsid w:val="00245814"/>
    <w:rsid w:val="002458BE"/>
    <w:rsid w:val="00245CCE"/>
    <w:rsid w:val="002461DF"/>
    <w:rsid w:val="0024629C"/>
    <w:rsid w:val="00246595"/>
    <w:rsid w:val="00246BED"/>
    <w:rsid w:val="00250824"/>
    <w:rsid w:val="00250986"/>
    <w:rsid w:val="002512DC"/>
    <w:rsid w:val="00251632"/>
    <w:rsid w:val="00252EA4"/>
    <w:rsid w:val="002531B4"/>
    <w:rsid w:val="00253C2B"/>
    <w:rsid w:val="002542C8"/>
    <w:rsid w:val="0025430D"/>
    <w:rsid w:val="00254398"/>
    <w:rsid w:val="00254B95"/>
    <w:rsid w:val="00255226"/>
    <w:rsid w:val="00255AEF"/>
    <w:rsid w:val="00255B5C"/>
    <w:rsid w:val="00256CF8"/>
    <w:rsid w:val="00256EC3"/>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9B6"/>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120"/>
    <w:rsid w:val="002823B2"/>
    <w:rsid w:val="0028277B"/>
    <w:rsid w:val="00282812"/>
    <w:rsid w:val="00282C24"/>
    <w:rsid w:val="00282F64"/>
    <w:rsid w:val="00283662"/>
    <w:rsid w:val="00283C23"/>
    <w:rsid w:val="00283EC0"/>
    <w:rsid w:val="00285101"/>
    <w:rsid w:val="00285573"/>
    <w:rsid w:val="00286207"/>
    <w:rsid w:val="00286371"/>
    <w:rsid w:val="0028637E"/>
    <w:rsid w:val="002863D5"/>
    <w:rsid w:val="00286658"/>
    <w:rsid w:val="0028694F"/>
    <w:rsid w:val="00286ED4"/>
    <w:rsid w:val="00286F8B"/>
    <w:rsid w:val="00290DC9"/>
    <w:rsid w:val="002913B8"/>
    <w:rsid w:val="002913F5"/>
    <w:rsid w:val="002915B7"/>
    <w:rsid w:val="00291BEE"/>
    <w:rsid w:val="00291E51"/>
    <w:rsid w:val="002928F7"/>
    <w:rsid w:val="00292D6B"/>
    <w:rsid w:val="00292D84"/>
    <w:rsid w:val="00293C2E"/>
    <w:rsid w:val="002941B6"/>
    <w:rsid w:val="002947C2"/>
    <w:rsid w:val="002948F7"/>
    <w:rsid w:val="00294EA7"/>
    <w:rsid w:val="00295B7A"/>
    <w:rsid w:val="00295E28"/>
    <w:rsid w:val="0029621D"/>
    <w:rsid w:val="00296CB5"/>
    <w:rsid w:val="00296CC1"/>
    <w:rsid w:val="00296E6B"/>
    <w:rsid w:val="00297451"/>
    <w:rsid w:val="002979CC"/>
    <w:rsid w:val="00297DE0"/>
    <w:rsid w:val="002A015E"/>
    <w:rsid w:val="002A100D"/>
    <w:rsid w:val="002A2166"/>
    <w:rsid w:val="002A23C5"/>
    <w:rsid w:val="002A2929"/>
    <w:rsid w:val="002A2973"/>
    <w:rsid w:val="002A2993"/>
    <w:rsid w:val="002A29D7"/>
    <w:rsid w:val="002A3B26"/>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0594"/>
    <w:rsid w:val="002B1F8F"/>
    <w:rsid w:val="002B2455"/>
    <w:rsid w:val="002B2E25"/>
    <w:rsid w:val="002B4424"/>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2C98"/>
    <w:rsid w:val="002D304B"/>
    <w:rsid w:val="002D39A1"/>
    <w:rsid w:val="002D4B4A"/>
    <w:rsid w:val="002D4C0F"/>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1D36"/>
    <w:rsid w:val="002E35B6"/>
    <w:rsid w:val="002E37F5"/>
    <w:rsid w:val="002E3C54"/>
    <w:rsid w:val="002E4383"/>
    <w:rsid w:val="002E4797"/>
    <w:rsid w:val="002E49E9"/>
    <w:rsid w:val="002E63E7"/>
    <w:rsid w:val="002E719D"/>
    <w:rsid w:val="002E7426"/>
    <w:rsid w:val="002E766C"/>
    <w:rsid w:val="002E7B86"/>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EB8"/>
    <w:rsid w:val="00300FBA"/>
    <w:rsid w:val="003022D3"/>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02D"/>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27E"/>
    <w:rsid w:val="00324C8F"/>
    <w:rsid w:val="00324EF3"/>
    <w:rsid w:val="0032604A"/>
    <w:rsid w:val="00326111"/>
    <w:rsid w:val="003262D8"/>
    <w:rsid w:val="00326780"/>
    <w:rsid w:val="0032750C"/>
    <w:rsid w:val="00331251"/>
    <w:rsid w:val="0033133D"/>
    <w:rsid w:val="00331B0D"/>
    <w:rsid w:val="00331F60"/>
    <w:rsid w:val="00332A3B"/>
    <w:rsid w:val="00332D55"/>
    <w:rsid w:val="00332E63"/>
    <w:rsid w:val="0033353B"/>
    <w:rsid w:val="003336F2"/>
    <w:rsid w:val="0033380C"/>
    <w:rsid w:val="003340DC"/>
    <w:rsid w:val="003343B0"/>
    <w:rsid w:val="003348A3"/>
    <w:rsid w:val="00334DE4"/>
    <w:rsid w:val="00335008"/>
    <w:rsid w:val="0033529C"/>
    <w:rsid w:val="00335F81"/>
    <w:rsid w:val="0033686C"/>
    <w:rsid w:val="00336F00"/>
    <w:rsid w:val="0033793F"/>
    <w:rsid w:val="0034016A"/>
    <w:rsid w:val="0034026F"/>
    <w:rsid w:val="00340B11"/>
    <w:rsid w:val="00340B71"/>
    <w:rsid w:val="00340EBF"/>
    <w:rsid w:val="003411C1"/>
    <w:rsid w:val="00341ADA"/>
    <w:rsid w:val="003435B3"/>
    <w:rsid w:val="0034407B"/>
    <w:rsid w:val="003442B0"/>
    <w:rsid w:val="003446BA"/>
    <w:rsid w:val="00344AA1"/>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502"/>
    <w:rsid w:val="003527B2"/>
    <w:rsid w:val="003529B8"/>
    <w:rsid w:val="00352EED"/>
    <w:rsid w:val="00353C5C"/>
    <w:rsid w:val="00353DC9"/>
    <w:rsid w:val="00354272"/>
    <w:rsid w:val="0035466A"/>
    <w:rsid w:val="00354C7F"/>
    <w:rsid w:val="00354FF1"/>
    <w:rsid w:val="00355045"/>
    <w:rsid w:val="0035574C"/>
    <w:rsid w:val="0035625A"/>
    <w:rsid w:val="00356559"/>
    <w:rsid w:val="003566FF"/>
    <w:rsid w:val="00356AE9"/>
    <w:rsid w:val="00356D4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6CC"/>
    <w:rsid w:val="00376966"/>
    <w:rsid w:val="00376ED2"/>
    <w:rsid w:val="003778C9"/>
    <w:rsid w:val="00377DD2"/>
    <w:rsid w:val="003800E5"/>
    <w:rsid w:val="00380411"/>
    <w:rsid w:val="0038060E"/>
    <w:rsid w:val="003806B5"/>
    <w:rsid w:val="00381934"/>
    <w:rsid w:val="00382108"/>
    <w:rsid w:val="00382335"/>
    <w:rsid w:val="003825C9"/>
    <w:rsid w:val="00382D5F"/>
    <w:rsid w:val="00383502"/>
    <w:rsid w:val="00384028"/>
    <w:rsid w:val="00384AE4"/>
    <w:rsid w:val="00384CAC"/>
    <w:rsid w:val="003850A9"/>
    <w:rsid w:val="0038542F"/>
    <w:rsid w:val="00385965"/>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1D"/>
    <w:rsid w:val="00393873"/>
    <w:rsid w:val="00393C3F"/>
    <w:rsid w:val="00394D01"/>
    <w:rsid w:val="003950DD"/>
    <w:rsid w:val="00395734"/>
    <w:rsid w:val="00395C20"/>
    <w:rsid w:val="00395EC0"/>
    <w:rsid w:val="0039607A"/>
    <w:rsid w:val="0039656B"/>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B14"/>
    <w:rsid w:val="003B2F85"/>
    <w:rsid w:val="003B2FD4"/>
    <w:rsid w:val="003B3311"/>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08E"/>
    <w:rsid w:val="003D3104"/>
    <w:rsid w:val="003D356D"/>
    <w:rsid w:val="003D37D2"/>
    <w:rsid w:val="003D414F"/>
    <w:rsid w:val="003D437F"/>
    <w:rsid w:val="003D4BC6"/>
    <w:rsid w:val="003D4FFC"/>
    <w:rsid w:val="003D508F"/>
    <w:rsid w:val="003D50E0"/>
    <w:rsid w:val="003D56E0"/>
    <w:rsid w:val="003D5C37"/>
    <w:rsid w:val="003D6447"/>
    <w:rsid w:val="003D71CE"/>
    <w:rsid w:val="003D7463"/>
    <w:rsid w:val="003D749C"/>
    <w:rsid w:val="003D7EFE"/>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11A"/>
    <w:rsid w:val="003F0446"/>
    <w:rsid w:val="003F0BF8"/>
    <w:rsid w:val="003F0DA9"/>
    <w:rsid w:val="003F0FDF"/>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40C"/>
    <w:rsid w:val="00401648"/>
    <w:rsid w:val="00401E1C"/>
    <w:rsid w:val="00401F5E"/>
    <w:rsid w:val="004029DE"/>
    <w:rsid w:val="00402D81"/>
    <w:rsid w:val="00402FA2"/>
    <w:rsid w:val="0040356F"/>
    <w:rsid w:val="004035EE"/>
    <w:rsid w:val="00403D80"/>
    <w:rsid w:val="0040416A"/>
    <w:rsid w:val="00405597"/>
    <w:rsid w:val="004056C8"/>
    <w:rsid w:val="004061CC"/>
    <w:rsid w:val="004062A0"/>
    <w:rsid w:val="00406346"/>
    <w:rsid w:val="004065E5"/>
    <w:rsid w:val="0040731E"/>
    <w:rsid w:val="00407798"/>
    <w:rsid w:val="00410792"/>
    <w:rsid w:val="00410ABC"/>
    <w:rsid w:val="00410B0A"/>
    <w:rsid w:val="004115B4"/>
    <w:rsid w:val="00411635"/>
    <w:rsid w:val="004124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58A"/>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84"/>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312"/>
    <w:rsid w:val="00451702"/>
    <w:rsid w:val="004518E0"/>
    <w:rsid w:val="00451A78"/>
    <w:rsid w:val="00451F63"/>
    <w:rsid w:val="00452487"/>
    <w:rsid w:val="004529B2"/>
    <w:rsid w:val="00452A97"/>
    <w:rsid w:val="00452BB4"/>
    <w:rsid w:val="00452BF4"/>
    <w:rsid w:val="00452D22"/>
    <w:rsid w:val="00453086"/>
    <w:rsid w:val="004531C5"/>
    <w:rsid w:val="004532D3"/>
    <w:rsid w:val="004542DF"/>
    <w:rsid w:val="00454998"/>
    <w:rsid w:val="004549EC"/>
    <w:rsid w:val="00454D5C"/>
    <w:rsid w:val="00454EB8"/>
    <w:rsid w:val="004558AE"/>
    <w:rsid w:val="00455D28"/>
    <w:rsid w:val="00455FA0"/>
    <w:rsid w:val="00456877"/>
    <w:rsid w:val="00457302"/>
    <w:rsid w:val="0045731E"/>
    <w:rsid w:val="00457567"/>
    <w:rsid w:val="004577EF"/>
    <w:rsid w:val="00457955"/>
    <w:rsid w:val="00457FF1"/>
    <w:rsid w:val="004601EE"/>
    <w:rsid w:val="004606C4"/>
    <w:rsid w:val="004609B3"/>
    <w:rsid w:val="00460E88"/>
    <w:rsid w:val="00461574"/>
    <w:rsid w:val="004616BE"/>
    <w:rsid w:val="00461C89"/>
    <w:rsid w:val="00461D1B"/>
    <w:rsid w:val="00461DBE"/>
    <w:rsid w:val="004622F2"/>
    <w:rsid w:val="00462353"/>
    <w:rsid w:val="00462914"/>
    <w:rsid w:val="00462CCE"/>
    <w:rsid w:val="00463D83"/>
    <w:rsid w:val="00463EB7"/>
    <w:rsid w:val="00463EC0"/>
    <w:rsid w:val="0046566A"/>
    <w:rsid w:val="004658EA"/>
    <w:rsid w:val="00465AE3"/>
    <w:rsid w:val="0046639A"/>
    <w:rsid w:val="00471190"/>
    <w:rsid w:val="004711EF"/>
    <w:rsid w:val="00471BB3"/>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23BD"/>
    <w:rsid w:val="00483071"/>
    <w:rsid w:val="0048323D"/>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BE7"/>
    <w:rsid w:val="00491C2E"/>
    <w:rsid w:val="00491C84"/>
    <w:rsid w:val="0049224E"/>
    <w:rsid w:val="00492404"/>
    <w:rsid w:val="00492B50"/>
    <w:rsid w:val="004930CB"/>
    <w:rsid w:val="004931B9"/>
    <w:rsid w:val="00493DA1"/>
    <w:rsid w:val="00493E0A"/>
    <w:rsid w:val="00493F78"/>
    <w:rsid w:val="00494A20"/>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00"/>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3C3E"/>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493"/>
    <w:rsid w:val="004D1781"/>
    <w:rsid w:val="004D27F2"/>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3F44"/>
    <w:rsid w:val="004E46A3"/>
    <w:rsid w:val="004E5418"/>
    <w:rsid w:val="004E5645"/>
    <w:rsid w:val="004E61B6"/>
    <w:rsid w:val="004E65BD"/>
    <w:rsid w:val="004E6B02"/>
    <w:rsid w:val="004E76F5"/>
    <w:rsid w:val="004F03B1"/>
    <w:rsid w:val="004F04BB"/>
    <w:rsid w:val="004F101D"/>
    <w:rsid w:val="004F16E2"/>
    <w:rsid w:val="004F2176"/>
    <w:rsid w:val="004F21EE"/>
    <w:rsid w:val="004F280F"/>
    <w:rsid w:val="004F3446"/>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2EA"/>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68D"/>
    <w:rsid w:val="00517B5C"/>
    <w:rsid w:val="00517CCB"/>
    <w:rsid w:val="00520D80"/>
    <w:rsid w:val="00520F0F"/>
    <w:rsid w:val="005211C4"/>
    <w:rsid w:val="00522156"/>
    <w:rsid w:val="005226B7"/>
    <w:rsid w:val="00522914"/>
    <w:rsid w:val="00522C81"/>
    <w:rsid w:val="00522D70"/>
    <w:rsid w:val="0052354E"/>
    <w:rsid w:val="00523F6D"/>
    <w:rsid w:val="0052439D"/>
    <w:rsid w:val="00524426"/>
    <w:rsid w:val="005256B0"/>
    <w:rsid w:val="00525ACF"/>
    <w:rsid w:val="00525BF0"/>
    <w:rsid w:val="00525C2F"/>
    <w:rsid w:val="00526671"/>
    <w:rsid w:val="00526760"/>
    <w:rsid w:val="00526855"/>
    <w:rsid w:val="005277A0"/>
    <w:rsid w:val="0053014B"/>
    <w:rsid w:val="00530694"/>
    <w:rsid w:val="00530791"/>
    <w:rsid w:val="00531682"/>
    <w:rsid w:val="005316A6"/>
    <w:rsid w:val="005316F1"/>
    <w:rsid w:val="00531B61"/>
    <w:rsid w:val="0053269F"/>
    <w:rsid w:val="0053324E"/>
    <w:rsid w:val="005332D7"/>
    <w:rsid w:val="0053355C"/>
    <w:rsid w:val="005346E8"/>
    <w:rsid w:val="00534E45"/>
    <w:rsid w:val="00535174"/>
    <w:rsid w:val="00535594"/>
    <w:rsid w:val="0053569A"/>
    <w:rsid w:val="00535702"/>
    <w:rsid w:val="00536080"/>
    <w:rsid w:val="0053647A"/>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728"/>
    <w:rsid w:val="00552C55"/>
    <w:rsid w:val="00552D5F"/>
    <w:rsid w:val="00552EA4"/>
    <w:rsid w:val="005531A4"/>
    <w:rsid w:val="00553677"/>
    <w:rsid w:val="005542F2"/>
    <w:rsid w:val="00554842"/>
    <w:rsid w:val="00554978"/>
    <w:rsid w:val="005549B1"/>
    <w:rsid w:val="00554F56"/>
    <w:rsid w:val="00554FBA"/>
    <w:rsid w:val="00555005"/>
    <w:rsid w:val="00555B20"/>
    <w:rsid w:val="00555DD9"/>
    <w:rsid w:val="00556329"/>
    <w:rsid w:val="00556607"/>
    <w:rsid w:val="00556ABF"/>
    <w:rsid w:val="00556B57"/>
    <w:rsid w:val="00556E2F"/>
    <w:rsid w:val="00556EF2"/>
    <w:rsid w:val="005571DB"/>
    <w:rsid w:val="00557BB4"/>
    <w:rsid w:val="00557EEE"/>
    <w:rsid w:val="00560B9E"/>
    <w:rsid w:val="0056101C"/>
    <w:rsid w:val="00561031"/>
    <w:rsid w:val="005610D2"/>
    <w:rsid w:val="005626F7"/>
    <w:rsid w:val="00562EDA"/>
    <w:rsid w:val="00563A91"/>
    <w:rsid w:val="00563D82"/>
    <w:rsid w:val="00563E2C"/>
    <w:rsid w:val="00564486"/>
    <w:rsid w:val="00564C01"/>
    <w:rsid w:val="00565483"/>
    <w:rsid w:val="005654F7"/>
    <w:rsid w:val="00565C9D"/>
    <w:rsid w:val="00565FCA"/>
    <w:rsid w:val="005662C6"/>
    <w:rsid w:val="00566558"/>
    <w:rsid w:val="00566FFF"/>
    <w:rsid w:val="005677B6"/>
    <w:rsid w:val="005678BB"/>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014"/>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2D8B"/>
    <w:rsid w:val="005930B4"/>
    <w:rsid w:val="00595F91"/>
    <w:rsid w:val="00597401"/>
    <w:rsid w:val="005A09B5"/>
    <w:rsid w:val="005A0EB5"/>
    <w:rsid w:val="005A1318"/>
    <w:rsid w:val="005A13C6"/>
    <w:rsid w:val="005A1962"/>
    <w:rsid w:val="005A1B4F"/>
    <w:rsid w:val="005A1DEF"/>
    <w:rsid w:val="005A2454"/>
    <w:rsid w:val="005A25D4"/>
    <w:rsid w:val="005A2A9B"/>
    <w:rsid w:val="005A3ADB"/>
    <w:rsid w:val="005A3CCD"/>
    <w:rsid w:val="005A41E4"/>
    <w:rsid w:val="005A4E2F"/>
    <w:rsid w:val="005A5870"/>
    <w:rsid w:val="005A6AD0"/>
    <w:rsid w:val="005A6EBE"/>
    <w:rsid w:val="005A7C0C"/>
    <w:rsid w:val="005B0125"/>
    <w:rsid w:val="005B0230"/>
    <w:rsid w:val="005B05C2"/>
    <w:rsid w:val="005B0F97"/>
    <w:rsid w:val="005B15C2"/>
    <w:rsid w:val="005B15EF"/>
    <w:rsid w:val="005B1B6E"/>
    <w:rsid w:val="005B2203"/>
    <w:rsid w:val="005B25A9"/>
    <w:rsid w:val="005B25EB"/>
    <w:rsid w:val="005B3056"/>
    <w:rsid w:val="005B3177"/>
    <w:rsid w:val="005B3380"/>
    <w:rsid w:val="005B368F"/>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A18"/>
    <w:rsid w:val="005C5B5A"/>
    <w:rsid w:val="005C66F0"/>
    <w:rsid w:val="005C674F"/>
    <w:rsid w:val="005C6A88"/>
    <w:rsid w:val="005C6B9F"/>
    <w:rsid w:val="005C6D7E"/>
    <w:rsid w:val="005C7096"/>
    <w:rsid w:val="005C7286"/>
    <w:rsid w:val="005C7699"/>
    <w:rsid w:val="005C7C9A"/>
    <w:rsid w:val="005C7D62"/>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85"/>
    <w:rsid w:val="005D7CC0"/>
    <w:rsid w:val="005D7CEE"/>
    <w:rsid w:val="005E0377"/>
    <w:rsid w:val="005E0542"/>
    <w:rsid w:val="005E0BE1"/>
    <w:rsid w:val="005E1487"/>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0CDC"/>
    <w:rsid w:val="005F13C4"/>
    <w:rsid w:val="005F14B2"/>
    <w:rsid w:val="005F1D20"/>
    <w:rsid w:val="005F1E65"/>
    <w:rsid w:val="005F202B"/>
    <w:rsid w:val="005F25C0"/>
    <w:rsid w:val="005F26AE"/>
    <w:rsid w:val="005F2943"/>
    <w:rsid w:val="005F2E45"/>
    <w:rsid w:val="005F31F9"/>
    <w:rsid w:val="005F3861"/>
    <w:rsid w:val="005F3D66"/>
    <w:rsid w:val="005F4313"/>
    <w:rsid w:val="005F475B"/>
    <w:rsid w:val="005F5A62"/>
    <w:rsid w:val="005F5E03"/>
    <w:rsid w:val="005F6B1E"/>
    <w:rsid w:val="005F6E26"/>
    <w:rsid w:val="005F70C5"/>
    <w:rsid w:val="005F73E4"/>
    <w:rsid w:val="00600400"/>
    <w:rsid w:val="006010A4"/>
    <w:rsid w:val="0060113D"/>
    <w:rsid w:val="006023F8"/>
    <w:rsid w:val="006034A7"/>
    <w:rsid w:val="00603512"/>
    <w:rsid w:val="00604275"/>
    <w:rsid w:val="00604847"/>
    <w:rsid w:val="00604D12"/>
    <w:rsid w:val="00604DDD"/>
    <w:rsid w:val="00604E84"/>
    <w:rsid w:val="00605022"/>
    <w:rsid w:val="00605503"/>
    <w:rsid w:val="006057B4"/>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83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6DA"/>
    <w:rsid w:val="00621BEE"/>
    <w:rsid w:val="00621C92"/>
    <w:rsid w:val="00622BBE"/>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BD3"/>
    <w:rsid w:val="00631142"/>
    <w:rsid w:val="0063159E"/>
    <w:rsid w:val="00631C31"/>
    <w:rsid w:val="0063224E"/>
    <w:rsid w:val="00632D81"/>
    <w:rsid w:val="00632E8A"/>
    <w:rsid w:val="006330F0"/>
    <w:rsid w:val="006331FF"/>
    <w:rsid w:val="00633555"/>
    <w:rsid w:val="00633786"/>
    <w:rsid w:val="00633A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C95"/>
    <w:rsid w:val="00645DE7"/>
    <w:rsid w:val="00645EFD"/>
    <w:rsid w:val="00646063"/>
    <w:rsid w:val="0064618B"/>
    <w:rsid w:val="006467DE"/>
    <w:rsid w:val="00646925"/>
    <w:rsid w:val="00646B47"/>
    <w:rsid w:val="00646FA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10D"/>
    <w:rsid w:val="00672438"/>
    <w:rsid w:val="0067271D"/>
    <w:rsid w:val="00672918"/>
    <w:rsid w:val="00673291"/>
    <w:rsid w:val="006736A2"/>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6BA"/>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5C0"/>
    <w:rsid w:val="006876C7"/>
    <w:rsid w:val="006878F3"/>
    <w:rsid w:val="00690875"/>
    <w:rsid w:val="00690B07"/>
    <w:rsid w:val="00690B50"/>
    <w:rsid w:val="00690BA3"/>
    <w:rsid w:val="00691051"/>
    <w:rsid w:val="0069121E"/>
    <w:rsid w:val="00691319"/>
    <w:rsid w:val="00691346"/>
    <w:rsid w:val="00691389"/>
    <w:rsid w:val="006915E4"/>
    <w:rsid w:val="00691E38"/>
    <w:rsid w:val="00691ED8"/>
    <w:rsid w:val="00691FB5"/>
    <w:rsid w:val="006930A3"/>
    <w:rsid w:val="006933C9"/>
    <w:rsid w:val="0069446A"/>
    <w:rsid w:val="00694568"/>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ACE"/>
    <w:rsid w:val="006A6D6C"/>
    <w:rsid w:val="006A7836"/>
    <w:rsid w:val="006A79BA"/>
    <w:rsid w:val="006B06D5"/>
    <w:rsid w:val="006B0C41"/>
    <w:rsid w:val="006B1CCC"/>
    <w:rsid w:val="006B1FBC"/>
    <w:rsid w:val="006B250D"/>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9F8"/>
    <w:rsid w:val="006B5BDC"/>
    <w:rsid w:val="006B65E5"/>
    <w:rsid w:val="006B6999"/>
    <w:rsid w:val="006B77EA"/>
    <w:rsid w:val="006C0069"/>
    <w:rsid w:val="006C035F"/>
    <w:rsid w:val="006C13E4"/>
    <w:rsid w:val="006C146A"/>
    <w:rsid w:val="006C252A"/>
    <w:rsid w:val="006C2711"/>
    <w:rsid w:val="006C36B0"/>
    <w:rsid w:val="006C3804"/>
    <w:rsid w:val="006C3BAC"/>
    <w:rsid w:val="006C3E81"/>
    <w:rsid w:val="006C43FA"/>
    <w:rsid w:val="006C5695"/>
    <w:rsid w:val="006C59F3"/>
    <w:rsid w:val="006C5BE4"/>
    <w:rsid w:val="006C64E5"/>
    <w:rsid w:val="006C69F1"/>
    <w:rsid w:val="006C6C64"/>
    <w:rsid w:val="006C6E8D"/>
    <w:rsid w:val="006C7EE7"/>
    <w:rsid w:val="006D0546"/>
    <w:rsid w:val="006D07F7"/>
    <w:rsid w:val="006D0DAB"/>
    <w:rsid w:val="006D135E"/>
    <w:rsid w:val="006D1397"/>
    <w:rsid w:val="006D1AB2"/>
    <w:rsid w:val="006D1B85"/>
    <w:rsid w:val="006D1FD3"/>
    <w:rsid w:val="006D200D"/>
    <w:rsid w:val="006D21A2"/>
    <w:rsid w:val="006D239C"/>
    <w:rsid w:val="006D25C7"/>
    <w:rsid w:val="006D284D"/>
    <w:rsid w:val="006D31C3"/>
    <w:rsid w:val="006D408E"/>
    <w:rsid w:val="006D4643"/>
    <w:rsid w:val="006D47C1"/>
    <w:rsid w:val="006D593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2465"/>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5D2"/>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BFD"/>
    <w:rsid w:val="00704DB3"/>
    <w:rsid w:val="0070533D"/>
    <w:rsid w:val="00706532"/>
    <w:rsid w:val="007067B2"/>
    <w:rsid w:val="00707002"/>
    <w:rsid w:val="007070F5"/>
    <w:rsid w:val="00707A35"/>
    <w:rsid w:val="00707CD1"/>
    <w:rsid w:val="00710577"/>
    <w:rsid w:val="00710627"/>
    <w:rsid w:val="0071086A"/>
    <w:rsid w:val="00710A82"/>
    <w:rsid w:val="00710B6C"/>
    <w:rsid w:val="00710CAD"/>
    <w:rsid w:val="00710E64"/>
    <w:rsid w:val="00710EED"/>
    <w:rsid w:val="00710F77"/>
    <w:rsid w:val="00711131"/>
    <w:rsid w:val="0071130E"/>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B98"/>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9CC"/>
    <w:rsid w:val="00742AA3"/>
    <w:rsid w:val="007433F0"/>
    <w:rsid w:val="0074366F"/>
    <w:rsid w:val="007437AE"/>
    <w:rsid w:val="00743B6B"/>
    <w:rsid w:val="00743EF3"/>
    <w:rsid w:val="0074406F"/>
    <w:rsid w:val="007443B3"/>
    <w:rsid w:val="007444F7"/>
    <w:rsid w:val="00744E19"/>
    <w:rsid w:val="00745205"/>
    <w:rsid w:val="0074553D"/>
    <w:rsid w:val="0074677B"/>
    <w:rsid w:val="007468C8"/>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DD7"/>
    <w:rsid w:val="00756E3A"/>
    <w:rsid w:val="00757AA0"/>
    <w:rsid w:val="00757FF5"/>
    <w:rsid w:val="0076011B"/>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F24"/>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1D89"/>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D9C"/>
    <w:rsid w:val="00797E04"/>
    <w:rsid w:val="007A0F25"/>
    <w:rsid w:val="007A1846"/>
    <w:rsid w:val="007A1B22"/>
    <w:rsid w:val="007A1C55"/>
    <w:rsid w:val="007A1FB0"/>
    <w:rsid w:val="007A22CE"/>
    <w:rsid w:val="007A2A46"/>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5DD"/>
    <w:rsid w:val="007A5A43"/>
    <w:rsid w:val="007A5AA9"/>
    <w:rsid w:val="007A5D23"/>
    <w:rsid w:val="007A63E3"/>
    <w:rsid w:val="007A68BF"/>
    <w:rsid w:val="007A68CD"/>
    <w:rsid w:val="007A7007"/>
    <w:rsid w:val="007A77C3"/>
    <w:rsid w:val="007A7ACB"/>
    <w:rsid w:val="007A7DE6"/>
    <w:rsid w:val="007A7EF2"/>
    <w:rsid w:val="007B0B09"/>
    <w:rsid w:val="007B2468"/>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A2B"/>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6B51"/>
    <w:rsid w:val="007C744D"/>
    <w:rsid w:val="007C7859"/>
    <w:rsid w:val="007C7CF6"/>
    <w:rsid w:val="007D011A"/>
    <w:rsid w:val="007D0CD6"/>
    <w:rsid w:val="007D2255"/>
    <w:rsid w:val="007D26C1"/>
    <w:rsid w:val="007D2D68"/>
    <w:rsid w:val="007D2E32"/>
    <w:rsid w:val="007D3103"/>
    <w:rsid w:val="007D363C"/>
    <w:rsid w:val="007D3CFF"/>
    <w:rsid w:val="007D42F7"/>
    <w:rsid w:val="007D55A4"/>
    <w:rsid w:val="007D57C7"/>
    <w:rsid w:val="007D5AA6"/>
    <w:rsid w:val="007D5F98"/>
    <w:rsid w:val="007D65DA"/>
    <w:rsid w:val="007D66AB"/>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7C0"/>
    <w:rsid w:val="007E6E66"/>
    <w:rsid w:val="007E7153"/>
    <w:rsid w:val="007E7858"/>
    <w:rsid w:val="007F0BBF"/>
    <w:rsid w:val="007F11E3"/>
    <w:rsid w:val="007F1254"/>
    <w:rsid w:val="007F130C"/>
    <w:rsid w:val="007F22C1"/>
    <w:rsid w:val="007F2CE5"/>
    <w:rsid w:val="007F2E2A"/>
    <w:rsid w:val="007F31A0"/>
    <w:rsid w:val="007F33FE"/>
    <w:rsid w:val="007F4304"/>
    <w:rsid w:val="007F43AF"/>
    <w:rsid w:val="007F4FFB"/>
    <w:rsid w:val="007F5C28"/>
    <w:rsid w:val="007F62F0"/>
    <w:rsid w:val="007F6371"/>
    <w:rsid w:val="007F6816"/>
    <w:rsid w:val="007F70A4"/>
    <w:rsid w:val="007F720D"/>
    <w:rsid w:val="007F72B6"/>
    <w:rsid w:val="007F7471"/>
    <w:rsid w:val="007F750B"/>
    <w:rsid w:val="007F7A9C"/>
    <w:rsid w:val="007F7AEC"/>
    <w:rsid w:val="007F7CEB"/>
    <w:rsid w:val="008005F4"/>
    <w:rsid w:val="00800E79"/>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4F10"/>
    <w:rsid w:val="00805317"/>
    <w:rsid w:val="00805355"/>
    <w:rsid w:val="00805B99"/>
    <w:rsid w:val="00805C26"/>
    <w:rsid w:val="00805DB7"/>
    <w:rsid w:val="00806376"/>
    <w:rsid w:val="00807510"/>
    <w:rsid w:val="008078F8"/>
    <w:rsid w:val="00810015"/>
    <w:rsid w:val="00810C9F"/>
    <w:rsid w:val="00811546"/>
    <w:rsid w:val="00811BDE"/>
    <w:rsid w:val="00811C6D"/>
    <w:rsid w:val="00811D5E"/>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602"/>
    <w:rsid w:val="00820BD1"/>
    <w:rsid w:val="00820C6E"/>
    <w:rsid w:val="00821342"/>
    <w:rsid w:val="008216E6"/>
    <w:rsid w:val="00821CD7"/>
    <w:rsid w:val="00822CDE"/>
    <w:rsid w:val="00822EB2"/>
    <w:rsid w:val="008238C5"/>
    <w:rsid w:val="00823EC6"/>
    <w:rsid w:val="00824618"/>
    <w:rsid w:val="008252B3"/>
    <w:rsid w:val="008258E0"/>
    <w:rsid w:val="008263F4"/>
    <w:rsid w:val="00826C9D"/>
    <w:rsid w:val="00830103"/>
    <w:rsid w:val="00830236"/>
    <w:rsid w:val="008304F9"/>
    <w:rsid w:val="00831007"/>
    <w:rsid w:val="0083115C"/>
    <w:rsid w:val="008314E4"/>
    <w:rsid w:val="00831A43"/>
    <w:rsid w:val="00831E21"/>
    <w:rsid w:val="00832360"/>
    <w:rsid w:val="008326D1"/>
    <w:rsid w:val="00832BDE"/>
    <w:rsid w:val="00832ED2"/>
    <w:rsid w:val="00833B55"/>
    <w:rsid w:val="00834054"/>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BC1"/>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B96"/>
    <w:rsid w:val="00846DE8"/>
    <w:rsid w:val="0084720C"/>
    <w:rsid w:val="00847723"/>
    <w:rsid w:val="00847930"/>
    <w:rsid w:val="00847DEC"/>
    <w:rsid w:val="00850933"/>
    <w:rsid w:val="00850FF1"/>
    <w:rsid w:val="00851F14"/>
    <w:rsid w:val="0085231D"/>
    <w:rsid w:val="0085268A"/>
    <w:rsid w:val="008529B4"/>
    <w:rsid w:val="00852B0C"/>
    <w:rsid w:val="00852D50"/>
    <w:rsid w:val="0085352E"/>
    <w:rsid w:val="00853FFE"/>
    <w:rsid w:val="008547AE"/>
    <w:rsid w:val="0085498E"/>
    <w:rsid w:val="00854EC5"/>
    <w:rsid w:val="0085567B"/>
    <w:rsid w:val="00855690"/>
    <w:rsid w:val="00855F51"/>
    <w:rsid w:val="00856475"/>
    <w:rsid w:val="00857692"/>
    <w:rsid w:val="00857A1F"/>
    <w:rsid w:val="00857ABD"/>
    <w:rsid w:val="00860382"/>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67885"/>
    <w:rsid w:val="00867933"/>
    <w:rsid w:val="008707DA"/>
    <w:rsid w:val="00870A83"/>
    <w:rsid w:val="0087120A"/>
    <w:rsid w:val="00871644"/>
    <w:rsid w:val="00872029"/>
    <w:rsid w:val="008721CE"/>
    <w:rsid w:val="0087220C"/>
    <w:rsid w:val="0087240C"/>
    <w:rsid w:val="00872605"/>
    <w:rsid w:val="00873137"/>
    <w:rsid w:val="008737A4"/>
    <w:rsid w:val="00874211"/>
    <w:rsid w:val="008747A3"/>
    <w:rsid w:val="00874CDA"/>
    <w:rsid w:val="00874EF2"/>
    <w:rsid w:val="008752FB"/>
    <w:rsid w:val="00875455"/>
    <w:rsid w:val="00875966"/>
    <w:rsid w:val="0087626A"/>
    <w:rsid w:val="00876434"/>
    <w:rsid w:val="00876456"/>
    <w:rsid w:val="00876A06"/>
    <w:rsid w:val="00877764"/>
    <w:rsid w:val="00877A19"/>
    <w:rsid w:val="00880AC6"/>
    <w:rsid w:val="00880F5A"/>
    <w:rsid w:val="00881120"/>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C93"/>
    <w:rsid w:val="00893D09"/>
    <w:rsid w:val="00893F94"/>
    <w:rsid w:val="0089410C"/>
    <w:rsid w:val="00894877"/>
    <w:rsid w:val="00894906"/>
    <w:rsid w:val="00894C04"/>
    <w:rsid w:val="00895049"/>
    <w:rsid w:val="008954BB"/>
    <w:rsid w:val="0089580A"/>
    <w:rsid w:val="00895822"/>
    <w:rsid w:val="0089582D"/>
    <w:rsid w:val="0089593E"/>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4AB"/>
    <w:rsid w:val="008A7EB6"/>
    <w:rsid w:val="008B0F35"/>
    <w:rsid w:val="008B11F3"/>
    <w:rsid w:val="008B19EA"/>
    <w:rsid w:val="008B1B00"/>
    <w:rsid w:val="008B22CE"/>
    <w:rsid w:val="008B2426"/>
    <w:rsid w:val="008B2B51"/>
    <w:rsid w:val="008B3131"/>
    <w:rsid w:val="008B35A0"/>
    <w:rsid w:val="008B3DB3"/>
    <w:rsid w:val="008B4AF5"/>
    <w:rsid w:val="008B529D"/>
    <w:rsid w:val="008B5F51"/>
    <w:rsid w:val="008B60FA"/>
    <w:rsid w:val="008B660F"/>
    <w:rsid w:val="008B7586"/>
    <w:rsid w:val="008B7F5D"/>
    <w:rsid w:val="008C021E"/>
    <w:rsid w:val="008C05A9"/>
    <w:rsid w:val="008C1590"/>
    <w:rsid w:val="008C1AA5"/>
    <w:rsid w:val="008C1B28"/>
    <w:rsid w:val="008C1C51"/>
    <w:rsid w:val="008C1CEE"/>
    <w:rsid w:val="008C1FDF"/>
    <w:rsid w:val="008C2737"/>
    <w:rsid w:val="008C2C4B"/>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3CB6"/>
    <w:rsid w:val="008D436F"/>
    <w:rsid w:val="008D4FDA"/>
    <w:rsid w:val="008D6FFF"/>
    <w:rsid w:val="008D7410"/>
    <w:rsid w:val="008D745A"/>
    <w:rsid w:val="008E01E5"/>
    <w:rsid w:val="008E05C3"/>
    <w:rsid w:val="008E05FD"/>
    <w:rsid w:val="008E06F1"/>
    <w:rsid w:val="008E07B3"/>
    <w:rsid w:val="008E0A25"/>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43E"/>
    <w:rsid w:val="008F19CE"/>
    <w:rsid w:val="008F21B4"/>
    <w:rsid w:val="008F2883"/>
    <w:rsid w:val="008F293A"/>
    <w:rsid w:val="008F2F6B"/>
    <w:rsid w:val="008F2F81"/>
    <w:rsid w:val="008F3C0A"/>
    <w:rsid w:val="008F4063"/>
    <w:rsid w:val="008F4110"/>
    <w:rsid w:val="008F4131"/>
    <w:rsid w:val="008F448A"/>
    <w:rsid w:val="008F48E8"/>
    <w:rsid w:val="008F498F"/>
    <w:rsid w:val="008F4C3C"/>
    <w:rsid w:val="008F4E65"/>
    <w:rsid w:val="008F53DC"/>
    <w:rsid w:val="008F56B4"/>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5E5"/>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A86"/>
    <w:rsid w:val="00927C24"/>
    <w:rsid w:val="0093032D"/>
    <w:rsid w:val="0093035B"/>
    <w:rsid w:val="0093061F"/>
    <w:rsid w:val="00930A38"/>
    <w:rsid w:val="009317C3"/>
    <w:rsid w:val="0093210B"/>
    <w:rsid w:val="009326D7"/>
    <w:rsid w:val="0093394F"/>
    <w:rsid w:val="00933A2D"/>
    <w:rsid w:val="009343AE"/>
    <w:rsid w:val="009345D4"/>
    <w:rsid w:val="00934745"/>
    <w:rsid w:val="00934920"/>
    <w:rsid w:val="009349A5"/>
    <w:rsid w:val="00934BE8"/>
    <w:rsid w:val="00935062"/>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A23"/>
    <w:rsid w:val="00941B30"/>
    <w:rsid w:val="009425C7"/>
    <w:rsid w:val="009427EC"/>
    <w:rsid w:val="00942A47"/>
    <w:rsid w:val="009435E6"/>
    <w:rsid w:val="00944791"/>
    <w:rsid w:val="00944AE5"/>
    <w:rsid w:val="0094621E"/>
    <w:rsid w:val="009470FF"/>
    <w:rsid w:val="00947F06"/>
    <w:rsid w:val="00950452"/>
    <w:rsid w:val="009504B8"/>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4CB"/>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639"/>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0AC"/>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4DB3"/>
    <w:rsid w:val="00995339"/>
    <w:rsid w:val="00995394"/>
    <w:rsid w:val="00995B52"/>
    <w:rsid w:val="00995DF6"/>
    <w:rsid w:val="009961C4"/>
    <w:rsid w:val="00996A33"/>
    <w:rsid w:val="00997E8B"/>
    <w:rsid w:val="009A004C"/>
    <w:rsid w:val="009A0322"/>
    <w:rsid w:val="009A053F"/>
    <w:rsid w:val="009A08C9"/>
    <w:rsid w:val="009A13EE"/>
    <w:rsid w:val="009A1436"/>
    <w:rsid w:val="009A22A8"/>
    <w:rsid w:val="009A23AE"/>
    <w:rsid w:val="009A2BCA"/>
    <w:rsid w:val="009A3151"/>
    <w:rsid w:val="009A3404"/>
    <w:rsid w:val="009A343E"/>
    <w:rsid w:val="009A351F"/>
    <w:rsid w:val="009A4E73"/>
    <w:rsid w:val="009A5201"/>
    <w:rsid w:val="009A6409"/>
    <w:rsid w:val="009A6507"/>
    <w:rsid w:val="009A65B2"/>
    <w:rsid w:val="009A7062"/>
    <w:rsid w:val="009A70B3"/>
    <w:rsid w:val="009A780E"/>
    <w:rsid w:val="009A78F4"/>
    <w:rsid w:val="009B097E"/>
    <w:rsid w:val="009B0FD1"/>
    <w:rsid w:val="009B1168"/>
    <w:rsid w:val="009B16F2"/>
    <w:rsid w:val="009B1A96"/>
    <w:rsid w:val="009B348C"/>
    <w:rsid w:val="009B36B5"/>
    <w:rsid w:val="009B3B4E"/>
    <w:rsid w:val="009B3BD5"/>
    <w:rsid w:val="009B4262"/>
    <w:rsid w:val="009B43B6"/>
    <w:rsid w:val="009B43EC"/>
    <w:rsid w:val="009B4AC0"/>
    <w:rsid w:val="009B5944"/>
    <w:rsid w:val="009B6091"/>
    <w:rsid w:val="009B65D0"/>
    <w:rsid w:val="009B68C1"/>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6F"/>
    <w:rsid w:val="009C23C5"/>
    <w:rsid w:val="009C2445"/>
    <w:rsid w:val="009C2831"/>
    <w:rsid w:val="009C2A8F"/>
    <w:rsid w:val="009C2FED"/>
    <w:rsid w:val="009C313C"/>
    <w:rsid w:val="009C32C5"/>
    <w:rsid w:val="009C3492"/>
    <w:rsid w:val="009C3558"/>
    <w:rsid w:val="009C4755"/>
    <w:rsid w:val="009C4A88"/>
    <w:rsid w:val="009C5320"/>
    <w:rsid w:val="009C5C1F"/>
    <w:rsid w:val="009C5C5E"/>
    <w:rsid w:val="009C5DDC"/>
    <w:rsid w:val="009C607E"/>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8D0"/>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34E9"/>
    <w:rsid w:val="009F44BB"/>
    <w:rsid w:val="009F5315"/>
    <w:rsid w:val="009F57A3"/>
    <w:rsid w:val="009F5896"/>
    <w:rsid w:val="009F5965"/>
    <w:rsid w:val="009F6D75"/>
    <w:rsid w:val="009F71DE"/>
    <w:rsid w:val="009F77F9"/>
    <w:rsid w:val="009F7951"/>
    <w:rsid w:val="009F795D"/>
    <w:rsid w:val="009F7D42"/>
    <w:rsid w:val="00A00133"/>
    <w:rsid w:val="00A010E9"/>
    <w:rsid w:val="00A01457"/>
    <w:rsid w:val="00A014FF"/>
    <w:rsid w:val="00A017F2"/>
    <w:rsid w:val="00A023DA"/>
    <w:rsid w:val="00A02434"/>
    <w:rsid w:val="00A03383"/>
    <w:rsid w:val="00A0392C"/>
    <w:rsid w:val="00A03A06"/>
    <w:rsid w:val="00A03EF3"/>
    <w:rsid w:val="00A041D3"/>
    <w:rsid w:val="00A04839"/>
    <w:rsid w:val="00A04941"/>
    <w:rsid w:val="00A04AB4"/>
    <w:rsid w:val="00A04EC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591"/>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0F6"/>
    <w:rsid w:val="00A26164"/>
    <w:rsid w:val="00A2629A"/>
    <w:rsid w:val="00A2647A"/>
    <w:rsid w:val="00A2701A"/>
    <w:rsid w:val="00A27243"/>
    <w:rsid w:val="00A27FCD"/>
    <w:rsid w:val="00A30C6D"/>
    <w:rsid w:val="00A31D94"/>
    <w:rsid w:val="00A31F36"/>
    <w:rsid w:val="00A32163"/>
    <w:rsid w:val="00A322C9"/>
    <w:rsid w:val="00A32347"/>
    <w:rsid w:val="00A325BC"/>
    <w:rsid w:val="00A3316F"/>
    <w:rsid w:val="00A333C2"/>
    <w:rsid w:val="00A33667"/>
    <w:rsid w:val="00A33D26"/>
    <w:rsid w:val="00A33E7A"/>
    <w:rsid w:val="00A340F2"/>
    <w:rsid w:val="00A34233"/>
    <w:rsid w:val="00A34BB4"/>
    <w:rsid w:val="00A34BE2"/>
    <w:rsid w:val="00A35DAC"/>
    <w:rsid w:val="00A35E50"/>
    <w:rsid w:val="00A37FB6"/>
    <w:rsid w:val="00A40248"/>
    <w:rsid w:val="00A40971"/>
    <w:rsid w:val="00A40B04"/>
    <w:rsid w:val="00A40DF6"/>
    <w:rsid w:val="00A413CA"/>
    <w:rsid w:val="00A41676"/>
    <w:rsid w:val="00A4289E"/>
    <w:rsid w:val="00A42C7F"/>
    <w:rsid w:val="00A43101"/>
    <w:rsid w:val="00A437D4"/>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0F88"/>
    <w:rsid w:val="00A51194"/>
    <w:rsid w:val="00A511D3"/>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3FCD"/>
    <w:rsid w:val="00A6478C"/>
    <w:rsid w:val="00A64917"/>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3F32"/>
    <w:rsid w:val="00A74199"/>
    <w:rsid w:val="00A74773"/>
    <w:rsid w:val="00A747D9"/>
    <w:rsid w:val="00A75AF6"/>
    <w:rsid w:val="00A762CC"/>
    <w:rsid w:val="00A7682D"/>
    <w:rsid w:val="00A76EE2"/>
    <w:rsid w:val="00A76FC4"/>
    <w:rsid w:val="00A7734D"/>
    <w:rsid w:val="00A779D4"/>
    <w:rsid w:val="00A77C0A"/>
    <w:rsid w:val="00A77FCF"/>
    <w:rsid w:val="00A802EF"/>
    <w:rsid w:val="00A80CEE"/>
    <w:rsid w:val="00A81A25"/>
    <w:rsid w:val="00A81AAF"/>
    <w:rsid w:val="00A81E22"/>
    <w:rsid w:val="00A81E95"/>
    <w:rsid w:val="00A81F40"/>
    <w:rsid w:val="00A821C5"/>
    <w:rsid w:val="00A8280A"/>
    <w:rsid w:val="00A829FA"/>
    <w:rsid w:val="00A82F73"/>
    <w:rsid w:val="00A83300"/>
    <w:rsid w:val="00A837AD"/>
    <w:rsid w:val="00A84C5A"/>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6A9A"/>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4F4D"/>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9CA"/>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C23"/>
    <w:rsid w:val="00AD2E43"/>
    <w:rsid w:val="00AD2FE8"/>
    <w:rsid w:val="00AD3782"/>
    <w:rsid w:val="00AD3819"/>
    <w:rsid w:val="00AD39D7"/>
    <w:rsid w:val="00AD578F"/>
    <w:rsid w:val="00AD5792"/>
    <w:rsid w:val="00AD57DD"/>
    <w:rsid w:val="00AD6249"/>
    <w:rsid w:val="00AD673C"/>
    <w:rsid w:val="00AD6743"/>
    <w:rsid w:val="00AD6795"/>
    <w:rsid w:val="00AD732A"/>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BCA"/>
    <w:rsid w:val="00AF5DAA"/>
    <w:rsid w:val="00AF73C2"/>
    <w:rsid w:val="00AF7651"/>
    <w:rsid w:val="00AF7FEB"/>
    <w:rsid w:val="00B006E0"/>
    <w:rsid w:val="00B01301"/>
    <w:rsid w:val="00B01914"/>
    <w:rsid w:val="00B01C46"/>
    <w:rsid w:val="00B01D02"/>
    <w:rsid w:val="00B02188"/>
    <w:rsid w:val="00B02414"/>
    <w:rsid w:val="00B029D8"/>
    <w:rsid w:val="00B02AE0"/>
    <w:rsid w:val="00B02E5F"/>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829"/>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ECE"/>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2820"/>
    <w:rsid w:val="00B331BC"/>
    <w:rsid w:val="00B333F1"/>
    <w:rsid w:val="00B336B8"/>
    <w:rsid w:val="00B337AF"/>
    <w:rsid w:val="00B33D7B"/>
    <w:rsid w:val="00B33DBE"/>
    <w:rsid w:val="00B346C0"/>
    <w:rsid w:val="00B351BF"/>
    <w:rsid w:val="00B36ABA"/>
    <w:rsid w:val="00B36B33"/>
    <w:rsid w:val="00B36D3A"/>
    <w:rsid w:val="00B37330"/>
    <w:rsid w:val="00B37649"/>
    <w:rsid w:val="00B37662"/>
    <w:rsid w:val="00B377DD"/>
    <w:rsid w:val="00B37889"/>
    <w:rsid w:val="00B37F54"/>
    <w:rsid w:val="00B4094F"/>
    <w:rsid w:val="00B40B26"/>
    <w:rsid w:val="00B418DD"/>
    <w:rsid w:val="00B41B72"/>
    <w:rsid w:val="00B41CFD"/>
    <w:rsid w:val="00B4257B"/>
    <w:rsid w:val="00B4326B"/>
    <w:rsid w:val="00B43516"/>
    <w:rsid w:val="00B43EC2"/>
    <w:rsid w:val="00B444DF"/>
    <w:rsid w:val="00B4459E"/>
    <w:rsid w:val="00B44887"/>
    <w:rsid w:val="00B44B0B"/>
    <w:rsid w:val="00B45243"/>
    <w:rsid w:val="00B4579E"/>
    <w:rsid w:val="00B458DE"/>
    <w:rsid w:val="00B46424"/>
    <w:rsid w:val="00B46D69"/>
    <w:rsid w:val="00B470CB"/>
    <w:rsid w:val="00B470EF"/>
    <w:rsid w:val="00B47509"/>
    <w:rsid w:val="00B50CC6"/>
    <w:rsid w:val="00B512C9"/>
    <w:rsid w:val="00B512DB"/>
    <w:rsid w:val="00B516E4"/>
    <w:rsid w:val="00B51B7A"/>
    <w:rsid w:val="00B52E22"/>
    <w:rsid w:val="00B52FFE"/>
    <w:rsid w:val="00B531D3"/>
    <w:rsid w:val="00B54490"/>
    <w:rsid w:val="00B55195"/>
    <w:rsid w:val="00B55383"/>
    <w:rsid w:val="00B553BD"/>
    <w:rsid w:val="00B55D02"/>
    <w:rsid w:val="00B55D47"/>
    <w:rsid w:val="00B5636A"/>
    <w:rsid w:val="00B56A46"/>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57D"/>
    <w:rsid w:val="00B666BC"/>
    <w:rsid w:val="00B67346"/>
    <w:rsid w:val="00B67A98"/>
    <w:rsid w:val="00B70427"/>
    <w:rsid w:val="00B705BE"/>
    <w:rsid w:val="00B709D4"/>
    <w:rsid w:val="00B718F4"/>
    <w:rsid w:val="00B71B0E"/>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7B0"/>
    <w:rsid w:val="00B83D94"/>
    <w:rsid w:val="00B83EAB"/>
    <w:rsid w:val="00B83FF6"/>
    <w:rsid w:val="00B84179"/>
    <w:rsid w:val="00B84388"/>
    <w:rsid w:val="00B844B3"/>
    <w:rsid w:val="00B845D3"/>
    <w:rsid w:val="00B84CCA"/>
    <w:rsid w:val="00B86589"/>
    <w:rsid w:val="00B879B1"/>
    <w:rsid w:val="00B906C5"/>
    <w:rsid w:val="00B908E2"/>
    <w:rsid w:val="00B90A47"/>
    <w:rsid w:val="00B9129A"/>
    <w:rsid w:val="00B91DDC"/>
    <w:rsid w:val="00B92174"/>
    <w:rsid w:val="00B9240E"/>
    <w:rsid w:val="00B924E1"/>
    <w:rsid w:val="00B925D4"/>
    <w:rsid w:val="00B92765"/>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0D5D"/>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6E3"/>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158"/>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1B0"/>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458"/>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00"/>
    <w:rsid w:val="00BF2483"/>
    <w:rsid w:val="00BF3052"/>
    <w:rsid w:val="00BF371A"/>
    <w:rsid w:val="00BF3867"/>
    <w:rsid w:val="00BF3DD1"/>
    <w:rsid w:val="00BF4DC6"/>
    <w:rsid w:val="00BF4EF0"/>
    <w:rsid w:val="00BF5258"/>
    <w:rsid w:val="00BF580D"/>
    <w:rsid w:val="00BF6425"/>
    <w:rsid w:val="00BF6840"/>
    <w:rsid w:val="00BF6B8A"/>
    <w:rsid w:val="00BF6C54"/>
    <w:rsid w:val="00BF7AFB"/>
    <w:rsid w:val="00BF7FE9"/>
    <w:rsid w:val="00C0008A"/>
    <w:rsid w:val="00C0165F"/>
    <w:rsid w:val="00C02611"/>
    <w:rsid w:val="00C02E37"/>
    <w:rsid w:val="00C02FE4"/>
    <w:rsid w:val="00C035FC"/>
    <w:rsid w:val="00C03BA1"/>
    <w:rsid w:val="00C03D11"/>
    <w:rsid w:val="00C040F7"/>
    <w:rsid w:val="00C0443F"/>
    <w:rsid w:val="00C04B37"/>
    <w:rsid w:val="00C052D0"/>
    <w:rsid w:val="00C0569D"/>
    <w:rsid w:val="00C0571F"/>
    <w:rsid w:val="00C058F0"/>
    <w:rsid w:val="00C05B24"/>
    <w:rsid w:val="00C05F0D"/>
    <w:rsid w:val="00C069E1"/>
    <w:rsid w:val="00C06CBE"/>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68A"/>
    <w:rsid w:val="00C179A3"/>
    <w:rsid w:val="00C17B7F"/>
    <w:rsid w:val="00C17F2E"/>
    <w:rsid w:val="00C204A9"/>
    <w:rsid w:val="00C20750"/>
    <w:rsid w:val="00C2080B"/>
    <w:rsid w:val="00C20901"/>
    <w:rsid w:val="00C209C0"/>
    <w:rsid w:val="00C2151F"/>
    <w:rsid w:val="00C2180A"/>
    <w:rsid w:val="00C21C75"/>
    <w:rsid w:val="00C223ED"/>
    <w:rsid w:val="00C228E5"/>
    <w:rsid w:val="00C23C26"/>
    <w:rsid w:val="00C23F5B"/>
    <w:rsid w:val="00C2443C"/>
    <w:rsid w:val="00C249B4"/>
    <w:rsid w:val="00C24C80"/>
    <w:rsid w:val="00C25825"/>
    <w:rsid w:val="00C25BA9"/>
    <w:rsid w:val="00C25D1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3E4"/>
    <w:rsid w:val="00C3471C"/>
    <w:rsid w:val="00C34C17"/>
    <w:rsid w:val="00C358D9"/>
    <w:rsid w:val="00C35942"/>
    <w:rsid w:val="00C35AC5"/>
    <w:rsid w:val="00C36908"/>
    <w:rsid w:val="00C36E28"/>
    <w:rsid w:val="00C3781C"/>
    <w:rsid w:val="00C379A6"/>
    <w:rsid w:val="00C379A7"/>
    <w:rsid w:val="00C37F40"/>
    <w:rsid w:val="00C40CE0"/>
    <w:rsid w:val="00C418EF"/>
    <w:rsid w:val="00C41D95"/>
    <w:rsid w:val="00C41D9B"/>
    <w:rsid w:val="00C42057"/>
    <w:rsid w:val="00C4283F"/>
    <w:rsid w:val="00C42FD8"/>
    <w:rsid w:val="00C437F1"/>
    <w:rsid w:val="00C43901"/>
    <w:rsid w:val="00C43D1B"/>
    <w:rsid w:val="00C444D5"/>
    <w:rsid w:val="00C4537D"/>
    <w:rsid w:val="00C45990"/>
    <w:rsid w:val="00C45A95"/>
    <w:rsid w:val="00C45ACA"/>
    <w:rsid w:val="00C45D01"/>
    <w:rsid w:val="00C45F43"/>
    <w:rsid w:val="00C46504"/>
    <w:rsid w:val="00C46D24"/>
    <w:rsid w:val="00C477A1"/>
    <w:rsid w:val="00C50B47"/>
    <w:rsid w:val="00C50EEC"/>
    <w:rsid w:val="00C510C7"/>
    <w:rsid w:val="00C51773"/>
    <w:rsid w:val="00C51A4B"/>
    <w:rsid w:val="00C520C5"/>
    <w:rsid w:val="00C5230A"/>
    <w:rsid w:val="00C52564"/>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6FE6"/>
    <w:rsid w:val="00C57060"/>
    <w:rsid w:val="00C57573"/>
    <w:rsid w:val="00C57574"/>
    <w:rsid w:val="00C60565"/>
    <w:rsid w:val="00C60843"/>
    <w:rsid w:val="00C6093B"/>
    <w:rsid w:val="00C60AE7"/>
    <w:rsid w:val="00C60AF6"/>
    <w:rsid w:val="00C61411"/>
    <w:rsid w:val="00C61875"/>
    <w:rsid w:val="00C61E67"/>
    <w:rsid w:val="00C62217"/>
    <w:rsid w:val="00C6264B"/>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1C8"/>
    <w:rsid w:val="00C772FE"/>
    <w:rsid w:val="00C7749E"/>
    <w:rsid w:val="00C7782C"/>
    <w:rsid w:val="00C779E5"/>
    <w:rsid w:val="00C77E94"/>
    <w:rsid w:val="00C80047"/>
    <w:rsid w:val="00C802EE"/>
    <w:rsid w:val="00C80719"/>
    <w:rsid w:val="00C808F5"/>
    <w:rsid w:val="00C80973"/>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1CA"/>
    <w:rsid w:val="00C918DD"/>
    <w:rsid w:val="00C91DB5"/>
    <w:rsid w:val="00C927A4"/>
    <w:rsid w:val="00C93061"/>
    <w:rsid w:val="00C930E7"/>
    <w:rsid w:val="00C936A0"/>
    <w:rsid w:val="00C94BF2"/>
    <w:rsid w:val="00C94D2F"/>
    <w:rsid w:val="00C950EA"/>
    <w:rsid w:val="00C95199"/>
    <w:rsid w:val="00C9533C"/>
    <w:rsid w:val="00C95E40"/>
    <w:rsid w:val="00C95E5B"/>
    <w:rsid w:val="00C9779D"/>
    <w:rsid w:val="00CA0B6C"/>
    <w:rsid w:val="00CA1A0A"/>
    <w:rsid w:val="00CA1A4B"/>
    <w:rsid w:val="00CA1B52"/>
    <w:rsid w:val="00CA28BF"/>
    <w:rsid w:val="00CA2C40"/>
    <w:rsid w:val="00CA2C91"/>
    <w:rsid w:val="00CA2CB8"/>
    <w:rsid w:val="00CA2CDD"/>
    <w:rsid w:val="00CA2E21"/>
    <w:rsid w:val="00CA2EC3"/>
    <w:rsid w:val="00CA318B"/>
    <w:rsid w:val="00CA39C1"/>
    <w:rsid w:val="00CA3CF7"/>
    <w:rsid w:val="00CA44DE"/>
    <w:rsid w:val="00CA47D4"/>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62C"/>
    <w:rsid w:val="00CB1902"/>
    <w:rsid w:val="00CB1F9F"/>
    <w:rsid w:val="00CB2685"/>
    <w:rsid w:val="00CB2AAC"/>
    <w:rsid w:val="00CB2C74"/>
    <w:rsid w:val="00CB2CD3"/>
    <w:rsid w:val="00CB30B8"/>
    <w:rsid w:val="00CB497C"/>
    <w:rsid w:val="00CB4F40"/>
    <w:rsid w:val="00CB5115"/>
    <w:rsid w:val="00CB5137"/>
    <w:rsid w:val="00CB6B97"/>
    <w:rsid w:val="00CB702A"/>
    <w:rsid w:val="00CB7511"/>
    <w:rsid w:val="00CB7A39"/>
    <w:rsid w:val="00CB7D59"/>
    <w:rsid w:val="00CB7E23"/>
    <w:rsid w:val="00CC0659"/>
    <w:rsid w:val="00CC1030"/>
    <w:rsid w:val="00CC1B2D"/>
    <w:rsid w:val="00CC1F35"/>
    <w:rsid w:val="00CC2282"/>
    <w:rsid w:val="00CC268C"/>
    <w:rsid w:val="00CC26AC"/>
    <w:rsid w:val="00CC29C8"/>
    <w:rsid w:val="00CC2C6B"/>
    <w:rsid w:val="00CC3367"/>
    <w:rsid w:val="00CC3588"/>
    <w:rsid w:val="00CC4182"/>
    <w:rsid w:val="00CC4EBE"/>
    <w:rsid w:val="00CC5708"/>
    <w:rsid w:val="00CC646C"/>
    <w:rsid w:val="00CC693F"/>
    <w:rsid w:val="00CC6E0B"/>
    <w:rsid w:val="00CC7168"/>
    <w:rsid w:val="00CC7EF1"/>
    <w:rsid w:val="00CD036C"/>
    <w:rsid w:val="00CD117B"/>
    <w:rsid w:val="00CD11E1"/>
    <w:rsid w:val="00CD1A6C"/>
    <w:rsid w:val="00CD23D2"/>
    <w:rsid w:val="00CD262D"/>
    <w:rsid w:val="00CD26B1"/>
    <w:rsid w:val="00CD270F"/>
    <w:rsid w:val="00CD2B01"/>
    <w:rsid w:val="00CD3592"/>
    <w:rsid w:val="00CD368F"/>
    <w:rsid w:val="00CD373C"/>
    <w:rsid w:val="00CD3D46"/>
    <w:rsid w:val="00CD406D"/>
    <w:rsid w:val="00CD4771"/>
    <w:rsid w:val="00CD51BE"/>
    <w:rsid w:val="00CD52E7"/>
    <w:rsid w:val="00CD55E9"/>
    <w:rsid w:val="00CD579E"/>
    <w:rsid w:val="00CD5D6C"/>
    <w:rsid w:val="00CD5F71"/>
    <w:rsid w:val="00CD6735"/>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81A"/>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2C8B"/>
    <w:rsid w:val="00D230CE"/>
    <w:rsid w:val="00D231ED"/>
    <w:rsid w:val="00D23225"/>
    <w:rsid w:val="00D23C52"/>
    <w:rsid w:val="00D23CDA"/>
    <w:rsid w:val="00D24BAD"/>
    <w:rsid w:val="00D25DA6"/>
    <w:rsid w:val="00D261A6"/>
    <w:rsid w:val="00D26A8F"/>
    <w:rsid w:val="00D26E94"/>
    <w:rsid w:val="00D27340"/>
    <w:rsid w:val="00D27426"/>
    <w:rsid w:val="00D27CE4"/>
    <w:rsid w:val="00D302B5"/>
    <w:rsid w:val="00D30308"/>
    <w:rsid w:val="00D3085D"/>
    <w:rsid w:val="00D31AEA"/>
    <w:rsid w:val="00D328AB"/>
    <w:rsid w:val="00D32F1A"/>
    <w:rsid w:val="00D330DD"/>
    <w:rsid w:val="00D33347"/>
    <w:rsid w:val="00D33827"/>
    <w:rsid w:val="00D3390F"/>
    <w:rsid w:val="00D33F19"/>
    <w:rsid w:val="00D340A4"/>
    <w:rsid w:val="00D34252"/>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246D"/>
    <w:rsid w:val="00D43146"/>
    <w:rsid w:val="00D44576"/>
    <w:rsid w:val="00D44FCE"/>
    <w:rsid w:val="00D45773"/>
    <w:rsid w:val="00D45ACC"/>
    <w:rsid w:val="00D461CD"/>
    <w:rsid w:val="00D46F0A"/>
    <w:rsid w:val="00D47671"/>
    <w:rsid w:val="00D50995"/>
    <w:rsid w:val="00D50DCB"/>
    <w:rsid w:val="00D50E2A"/>
    <w:rsid w:val="00D51743"/>
    <w:rsid w:val="00D51DBD"/>
    <w:rsid w:val="00D52300"/>
    <w:rsid w:val="00D525EB"/>
    <w:rsid w:val="00D53569"/>
    <w:rsid w:val="00D53DED"/>
    <w:rsid w:val="00D5433E"/>
    <w:rsid w:val="00D54951"/>
    <w:rsid w:val="00D5549A"/>
    <w:rsid w:val="00D556FF"/>
    <w:rsid w:val="00D55BF6"/>
    <w:rsid w:val="00D55C6C"/>
    <w:rsid w:val="00D5603F"/>
    <w:rsid w:val="00D563EC"/>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7BD"/>
    <w:rsid w:val="00D76AC9"/>
    <w:rsid w:val="00D77343"/>
    <w:rsid w:val="00D7739E"/>
    <w:rsid w:val="00D77849"/>
    <w:rsid w:val="00D8001F"/>
    <w:rsid w:val="00D800F8"/>
    <w:rsid w:val="00D804B5"/>
    <w:rsid w:val="00D80A5B"/>
    <w:rsid w:val="00D8110F"/>
    <w:rsid w:val="00D8131C"/>
    <w:rsid w:val="00D81971"/>
    <w:rsid w:val="00D819A9"/>
    <w:rsid w:val="00D81AE6"/>
    <w:rsid w:val="00D81BFB"/>
    <w:rsid w:val="00D8230F"/>
    <w:rsid w:val="00D826D8"/>
    <w:rsid w:val="00D82964"/>
    <w:rsid w:val="00D83368"/>
    <w:rsid w:val="00D83D14"/>
    <w:rsid w:val="00D84C7B"/>
    <w:rsid w:val="00D84F5D"/>
    <w:rsid w:val="00D85402"/>
    <w:rsid w:val="00D85766"/>
    <w:rsid w:val="00D8616E"/>
    <w:rsid w:val="00D86C34"/>
    <w:rsid w:val="00D90B89"/>
    <w:rsid w:val="00D92175"/>
    <w:rsid w:val="00D930D7"/>
    <w:rsid w:val="00D9370A"/>
    <w:rsid w:val="00D9496A"/>
    <w:rsid w:val="00D94BAE"/>
    <w:rsid w:val="00D95126"/>
    <w:rsid w:val="00D9519B"/>
    <w:rsid w:val="00D95A78"/>
    <w:rsid w:val="00D95F3A"/>
    <w:rsid w:val="00D96176"/>
    <w:rsid w:val="00D96187"/>
    <w:rsid w:val="00D9634D"/>
    <w:rsid w:val="00D96408"/>
    <w:rsid w:val="00D96828"/>
    <w:rsid w:val="00D96D49"/>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03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72D"/>
    <w:rsid w:val="00DB7AB0"/>
    <w:rsid w:val="00DB7C14"/>
    <w:rsid w:val="00DC00F9"/>
    <w:rsid w:val="00DC06E2"/>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6984"/>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35B"/>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5876"/>
    <w:rsid w:val="00DE59B3"/>
    <w:rsid w:val="00DE62A3"/>
    <w:rsid w:val="00DE678C"/>
    <w:rsid w:val="00DE6FAD"/>
    <w:rsid w:val="00DE745F"/>
    <w:rsid w:val="00DE79AB"/>
    <w:rsid w:val="00DE7A46"/>
    <w:rsid w:val="00DF01EE"/>
    <w:rsid w:val="00DF05DC"/>
    <w:rsid w:val="00DF0772"/>
    <w:rsid w:val="00DF089D"/>
    <w:rsid w:val="00DF0C82"/>
    <w:rsid w:val="00DF0DD7"/>
    <w:rsid w:val="00DF0F60"/>
    <w:rsid w:val="00DF1550"/>
    <w:rsid w:val="00DF1814"/>
    <w:rsid w:val="00DF1A65"/>
    <w:rsid w:val="00DF2550"/>
    <w:rsid w:val="00DF2AD9"/>
    <w:rsid w:val="00DF2B8D"/>
    <w:rsid w:val="00DF2CC0"/>
    <w:rsid w:val="00DF37BA"/>
    <w:rsid w:val="00DF38FA"/>
    <w:rsid w:val="00DF3DA5"/>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3B02"/>
    <w:rsid w:val="00E147B3"/>
    <w:rsid w:val="00E14ABB"/>
    <w:rsid w:val="00E14BE8"/>
    <w:rsid w:val="00E14D79"/>
    <w:rsid w:val="00E15DC1"/>
    <w:rsid w:val="00E165AB"/>
    <w:rsid w:val="00E16DFD"/>
    <w:rsid w:val="00E17333"/>
    <w:rsid w:val="00E176A4"/>
    <w:rsid w:val="00E17774"/>
    <w:rsid w:val="00E17A5D"/>
    <w:rsid w:val="00E17EAD"/>
    <w:rsid w:val="00E17F3C"/>
    <w:rsid w:val="00E2108A"/>
    <w:rsid w:val="00E211CF"/>
    <w:rsid w:val="00E21634"/>
    <w:rsid w:val="00E21E1B"/>
    <w:rsid w:val="00E228AA"/>
    <w:rsid w:val="00E22AC6"/>
    <w:rsid w:val="00E22D0A"/>
    <w:rsid w:val="00E23146"/>
    <w:rsid w:val="00E23593"/>
    <w:rsid w:val="00E23C3E"/>
    <w:rsid w:val="00E23CD1"/>
    <w:rsid w:val="00E24916"/>
    <w:rsid w:val="00E24C6A"/>
    <w:rsid w:val="00E25A5D"/>
    <w:rsid w:val="00E26959"/>
    <w:rsid w:val="00E26960"/>
    <w:rsid w:val="00E26D27"/>
    <w:rsid w:val="00E2720B"/>
    <w:rsid w:val="00E2780F"/>
    <w:rsid w:val="00E27B3F"/>
    <w:rsid w:val="00E27F9B"/>
    <w:rsid w:val="00E300C2"/>
    <w:rsid w:val="00E30342"/>
    <w:rsid w:val="00E30F68"/>
    <w:rsid w:val="00E31F45"/>
    <w:rsid w:val="00E32855"/>
    <w:rsid w:val="00E32B29"/>
    <w:rsid w:val="00E33ABD"/>
    <w:rsid w:val="00E33B17"/>
    <w:rsid w:val="00E33BAF"/>
    <w:rsid w:val="00E34227"/>
    <w:rsid w:val="00E3482C"/>
    <w:rsid w:val="00E34A05"/>
    <w:rsid w:val="00E35951"/>
    <w:rsid w:val="00E360E7"/>
    <w:rsid w:val="00E36478"/>
    <w:rsid w:val="00E36908"/>
    <w:rsid w:val="00E402A1"/>
    <w:rsid w:val="00E40AA3"/>
    <w:rsid w:val="00E40C70"/>
    <w:rsid w:val="00E418EB"/>
    <w:rsid w:val="00E41D89"/>
    <w:rsid w:val="00E424EB"/>
    <w:rsid w:val="00E42B33"/>
    <w:rsid w:val="00E42C21"/>
    <w:rsid w:val="00E437D2"/>
    <w:rsid w:val="00E43942"/>
    <w:rsid w:val="00E43CCD"/>
    <w:rsid w:val="00E44258"/>
    <w:rsid w:val="00E443A8"/>
    <w:rsid w:val="00E44BCB"/>
    <w:rsid w:val="00E450BC"/>
    <w:rsid w:val="00E46C5E"/>
    <w:rsid w:val="00E46D16"/>
    <w:rsid w:val="00E47931"/>
    <w:rsid w:val="00E479AF"/>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71"/>
    <w:rsid w:val="00E607AB"/>
    <w:rsid w:val="00E608C2"/>
    <w:rsid w:val="00E616BF"/>
    <w:rsid w:val="00E61D4C"/>
    <w:rsid w:val="00E61EDA"/>
    <w:rsid w:val="00E62210"/>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0FD9"/>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09F"/>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786"/>
    <w:rsid w:val="00EA286D"/>
    <w:rsid w:val="00EA2E2C"/>
    <w:rsid w:val="00EA31C2"/>
    <w:rsid w:val="00EA36F6"/>
    <w:rsid w:val="00EA38D3"/>
    <w:rsid w:val="00EA3A66"/>
    <w:rsid w:val="00EA3CBA"/>
    <w:rsid w:val="00EA3F91"/>
    <w:rsid w:val="00EA4125"/>
    <w:rsid w:val="00EA41EC"/>
    <w:rsid w:val="00EA436F"/>
    <w:rsid w:val="00EA43C7"/>
    <w:rsid w:val="00EA440E"/>
    <w:rsid w:val="00EA5748"/>
    <w:rsid w:val="00EA5CF6"/>
    <w:rsid w:val="00EA682E"/>
    <w:rsid w:val="00EA68E3"/>
    <w:rsid w:val="00EA6EA3"/>
    <w:rsid w:val="00EA73FD"/>
    <w:rsid w:val="00EA7AD4"/>
    <w:rsid w:val="00EA7CCB"/>
    <w:rsid w:val="00EB0413"/>
    <w:rsid w:val="00EB074F"/>
    <w:rsid w:val="00EB0F30"/>
    <w:rsid w:val="00EB1BDB"/>
    <w:rsid w:val="00EB2017"/>
    <w:rsid w:val="00EB254C"/>
    <w:rsid w:val="00EB2706"/>
    <w:rsid w:val="00EB2979"/>
    <w:rsid w:val="00EB3663"/>
    <w:rsid w:val="00EB367D"/>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0A6"/>
    <w:rsid w:val="00ED2392"/>
    <w:rsid w:val="00ED2D48"/>
    <w:rsid w:val="00ED2E0E"/>
    <w:rsid w:val="00ED3063"/>
    <w:rsid w:val="00ED3776"/>
    <w:rsid w:val="00ED3AA5"/>
    <w:rsid w:val="00ED3CA3"/>
    <w:rsid w:val="00ED420A"/>
    <w:rsid w:val="00ED5CC0"/>
    <w:rsid w:val="00ED5D50"/>
    <w:rsid w:val="00ED707F"/>
    <w:rsid w:val="00ED7967"/>
    <w:rsid w:val="00ED7AC1"/>
    <w:rsid w:val="00EE0402"/>
    <w:rsid w:val="00EE04A7"/>
    <w:rsid w:val="00EE08C0"/>
    <w:rsid w:val="00EE1136"/>
    <w:rsid w:val="00EE18C7"/>
    <w:rsid w:val="00EE2107"/>
    <w:rsid w:val="00EE2CF8"/>
    <w:rsid w:val="00EE2D7A"/>
    <w:rsid w:val="00EE343D"/>
    <w:rsid w:val="00EE3A90"/>
    <w:rsid w:val="00EE3CD6"/>
    <w:rsid w:val="00EE40F7"/>
    <w:rsid w:val="00EE47AC"/>
    <w:rsid w:val="00EE49F2"/>
    <w:rsid w:val="00EE4D65"/>
    <w:rsid w:val="00EE5474"/>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1C23"/>
    <w:rsid w:val="00F027FD"/>
    <w:rsid w:val="00F02B84"/>
    <w:rsid w:val="00F03450"/>
    <w:rsid w:val="00F03B76"/>
    <w:rsid w:val="00F03CAF"/>
    <w:rsid w:val="00F03D26"/>
    <w:rsid w:val="00F040E7"/>
    <w:rsid w:val="00F0471B"/>
    <w:rsid w:val="00F04793"/>
    <w:rsid w:val="00F05069"/>
    <w:rsid w:val="00F05BEC"/>
    <w:rsid w:val="00F05F67"/>
    <w:rsid w:val="00F061EE"/>
    <w:rsid w:val="00F062B5"/>
    <w:rsid w:val="00F0644D"/>
    <w:rsid w:val="00F06846"/>
    <w:rsid w:val="00F06989"/>
    <w:rsid w:val="00F070E2"/>
    <w:rsid w:val="00F07553"/>
    <w:rsid w:val="00F07651"/>
    <w:rsid w:val="00F07F63"/>
    <w:rsid w:val="00F102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17C0F"/>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1C4C"/>
    <w:rsid w:val="00F324A8"/>
    <w:rsid w:val="00F32D9E"/>
    <w:rsid w:val="00F33320"/>
    <w:rsid w:val="00F34156"/>
    <w:rsid w:val="00F34B44"/>
    <w:rsid w:val="00F34CA6"/>
    <w:rsid w:val="00F360C1"/>
    <w:rsid w:val="00F363C3"/>
    <w:rsid w:val="00F363F3"/>
    <w:rsid w:val="00F36769"/>
    <w:rsid w:val="00F36CB5"/>
    <w:rsid w:val="00F36EA7"/>
    <w:rsid w:val="00F378C1"/>
    <w:rsid w:val="00F37F3C"/>
    <w:rsid w:val="00F40386"/>
    <w:rsid w:val="00F40BCB"/>
    <w:rsid w:val="00F40D32"/>
    <w:rsid w:val="00F40F33"/>
    <w:rsid w:val="00F411F6"/>
    <w:rsid w:val="00F419C2"/>
    <w:rsid w:val="00F41B12"/>
    <w:rsid w:val="00F41C69"/>
    <w:rsid w:val="00F42F5C"/>
    <w:rsid w:val="00F4325A"/>
    <w:rsid w:val="00F432EC"/>
    <w:rsid w:val="00F4385D"/>
    <w:rsid w:val="00F43B67"/>
    <w:rsid w:val="00F43CCB"/>
    <w:rsid w:val="00F44881"/>
    <w:rsid w:val="00F44C66"/>
    <w:rsid w:val="00F44D57"/>
    <w:rsid w:val="00F45376"/>
    <w:rsid w:val="00F45DB4"/>
    <w:rsid w:val="00F45F39"/>
    <w:rsid w:val="00F4676E"/>
    <w:rsid w:val="00F467A4"/>
    <w:rsid w:val="00F46DF4"/>
    <w:rsid w:val="00F477C8"/>
    <w:rsid w:val="00F47B5E"/>
    <w:rsid w:val="00F47EA2"/>
    <w:rsid w:val="00F50044"/>
    <w:rsid w:val="00F50AA0"/>
    <w:rsid w:val="00F51276"/>
    <w:rsid w:val="00F51704"/>
    <w:rsid w:val="00F51917"/>
    <w:rsid w:val="00F51CD4"/>
    <w:rsid w:val="00F51F24"/>
    <w:rsid w:val="00F52E8C"/>
    <w:rsid w:val="00F53293"/>
    <w:rsid w:val="00F535A2"/>
    <w:rsid w:val="00F53BC0"/>
    <w:rsid w:val="00F53F1E"/>
    <w:rsid w:val="00F5606F"/>
    <w:rsid w:val="00F566C6"/>
    <w:rsid w:val="00F56E8B"/>
    <w:rsid w:val="00F60279"/>
    <w:rsid w:val="00F609B5"/>
    <w:rsid w:val="00F619E6"/>
    <w:rsid w:val="00F61EC6"/>
    <w:rsid w:val="00F62579"/>
    <w:rsid w:val="00F63C06"/>
    <w:rsid w:val="00F63C33"/>
    <w:rsid w:val="00F652AA"/>
    <w:rsid w:val="00F659E1"/>
    <w:rsid w:val="00F65B8E"/>
    <w:rsid w:val="00F65CE2"/>
    <w:rsid w:val="00F664DC"/>
    <w:rsid w:val="00F66587"/>
    <w:rsid w:val="00F666BA"/>
    <w:rsid w:val="00F66992"/>
    <w:rsid w:val="00F672BB"/>
    <w:rsid w:val="00F67472"/>
    <w:rsid w:val="00F67716"/>
    <w:rsid w:val="00F67AC3"/>
    <w:rsid w:val="00F70149"/>
    <w:rsid w:val="00F7027D"/>
    <w:rsid w:val="00F70388"/>
    <w:rsid w:val="00F703A4"/>
    <w:rsid w:val="00F70418"/>
    <w:rsid w:val="00F70540"/>
    <w:rsid w:val="00F70C6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DBF"/>
    <w:rsid w:val="00F77F7B"/>
    <w:rsid w:val="00F77FB4"/>
    <w:rsid w:val="00F80981"/>
    <w:rsid w:val="00F811F9"/>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6E8"/>
    <w:rsid w:val="00FA1BAC"/>
    <w:rsid w:val="00FA2900"/>
    <w:rsid w:val="00FA2F1F"/>
    <w:rsid w:val="00FA322E"/>
    <w:rsid w:val="00FA3BAD"/>
    <w:rsid w:val="00FA44B8"/>
    <w:rsid w:val="00FA47C8"/>
    <w:rsid w:val="00FA4FBE"/>
    <w:rsid w:val="00FA537E"/>
    <w:rsid w:val="00FA5653"/>
    <w:rsid w:val="00FA588B"/>
    <w:rsid w:val="00FA5B19"/>
    <w:rsid w:val="00FA632A"/>
    <w:rsid w:val="00FA6BB4"/>
    <w:rsid w:val="00FA7E4E"/>
    <w:rsid w:val="00FB029B"/>
    <w:rsid w:val="00FB05A4"/>
    <w:rsid w:val="00FB066E"/>
    <w:rsid w:val="00FB097A"/>
    <w:rsid w:val="00FB0E0B"/>
    <w:rsid w:val="00FB1EF7"/>
    <w:rsid w:val="00FB2358"/>
    <w:rsid w:val="00FB338E"/>
    <w:rsid w:val="00FB3A2B"/>
    <w:rsid w:val="00FB3B97"/>
    <w:rsid w:val="00FB3F04"/>
    <w:rsid w:val="00FB4C50"/>
    <w:rsid w:val="00FB5B03"/>
    <w:rsid w:val="00FB5BD9"/>
    <w:rsid w:val="00FB6088"/>
    <w:rsid w:val="00FB60CA"/>
    <w:rsid w:val="00FB6185"/>
    <w:rsid w:val="00FB6A47"/>
    <w:rsid w:val="00FB6BDB"/>
    <w:rsid w:val="00FB708E"/>
    <w:rsid w:val="00FB73E3"/>
    <w:rsid w:val="00FB7C28"/>
    <w:rsid w:val="00FB7F95"/>
    <w:rsid w:val="00FC0076"/>
    <w:rsid w:val="00FC0633"/>
    <w:rsid w:val="00FC0964"/>
    <w:rsid w:val="00FC0C60"/>
    <w:rsid w:val="00FC0EF8"/>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698C"/>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23B"/>
    <w:rsid w:val="00FD63E8"/>
    <w:rsid w:val="00FD63F9"/>
    <w:rsid w:val="00FD65C6"/>
    <w:rsid w:val="00FD69E7"/>
    <w:rsid w:val="00FD6CAA"/>
    <w:rsid w:val="00FD760B"/>
    <w:rsid w:val="00FD7B70"/>
    <w:rsid w:val="00FE0AD3"/>
    <w:rsid w:val="00FE0BBB"/>
    <w:rsid w:val="00FE1FE5"/>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B30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C93"/>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
    <w:basedOn w:val="Heading1"/>
    <w:next w:val="Normal"/>
    <w:link w:val="Heading2Char"/>
    <w:qFormat/>
    <w:rsid w:val="00D43146"/>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
    <w:basedOn w:val="Heading2"/>
    <w:next w:val="Normal"/>
    <w:link w:val="Heading3Char"/>
    <w:qFormat/>
    <w:rsid w:val="00D4314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4314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43146"/>
    <w:pPr>
      <w:ind w:left="1701" w:hanging="1701"/>
      <w:outlineLvl w:val="4"/>
    </w:pPr>
    <w:rPr>
      <w:sz w:val="22"/>
    </w:rPr>
  </w:style>
  <w:style w:type="paragraph" w:styleId="Heading6">
    <w:name w:val="heading 6"/>
    <w:aliases w:val="T1,Header 6"/>
    <w:basedOn w:val="H6"/>
    <w:next w:val="Normal"/>
    <w:link w:val="Heading6Char"/>
    <w:qFormat/>
    <w:rsid w:val="00D43146"/>
    <w:pPr>
      <w:outlineLvl w:val="5"/>
    </w:pPr>
  </w:style>
  <w:style w:type="paragraph" w:styleId="Heading7">
    <w:name w:val="heading 7"/>
    <w:basedOn w:val="H6"/>
    <w:next w:val="Normal"/>
    <w:qFormat/>
    <w:rsid w:val="00D43146"/>
    <w:pPr>
      <w:outlineLvl w:val="6"/>
    </w:pPr>
  </w:style>
  <w:style w:type="paragraph" w:styleId="Heading8">
    <w:name w:val="heading 8"/>
    <w:basedOn w:val="Heading1"/>
    <w:next w:val="Normal"/>
    <w:qFormat/>
    <w:rsid w:val="00D43146"/>
    <w:pPr>
      <w:ind w:left="0" w:firstLine="0"/>
      <w:outlineLvl w:val="7"/>
    </w:pPr>
  </w:style>
  <w:style w:type="paragraph" w:styleId="Heading9">
    <w:name w:val="heading 9"/>
    <w:basedOn w:val="Heading8"/>
    <w:next w:val="Normal"/>
    <w:qFormat/>
    <w:rsid w:val="00D43146"/>
    <w:pPr>
      <w:outlineLvl w:val="8"/>
    </w:pPr>
  </w:style>
  <w:style w:type="character" w:default="1" w:styleId="DefaultParagraphFont">
    <w:name w:val="Default Paragraph Font"/>
    <w:uiPriority w:val="1"/>
    <w:unhideWhenUsed/>
    <w:rsid w:val="00893C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3C93"/>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SimSun"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Arial" w:eastAsia="MS Mincho" w:hAnsi="Arial"/>
      <w:sz w:val="24"/>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SimSun"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
    <w:basedOn w:val="Normal"/>
    <w:next w:val="Normal"/>
    <w:link w:val="CaptionChar1"/>
    <w:uiPriority w:val="35"/>
    <w:semiHidden/>
    <w:unhideWhenUsed/>
    <w:qFormat/>
    <w:rPr>
      <w:rFonts w:asciiTheme="majorHAnsi" w:eastAsia="SimHei" w:hAnsiTheme="majorHAnsi" w:cstheme="majorBidi"/>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Symbol" w:hAnsi="Symbol"/>
    </w:rPr>
  </w:style>
  <w:style w:type="paragraph" w:styleId="PlainText">
    <w:name w:val="Plain Text"/>
    <w:basedOn w:val="Normal"/>
    <w:link w:val="PlainTextChar"/>
    <w:rPr>
      <w:rFonts w:ascii="Yu Mincho" w:hAnsi="Yu Mincho"/>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
    <w:link w:val="BodyText"/>
    <w:rsid w:val="00F1227B"/>
    <w:rPr>
      <w:lang w:val="en-GB" w:eastAsia="en-GB"/>
    </w:rPr>
  </w:style>
  <w:style w:type="paragraph" w:styleId="BodyTextIndent">
    <w:name w:val="Body Text Indent"/>
    <w:basedOn w:val="Normal"/>
    <w:pPr>
      <w:widowControl w:val="0"/>
      <w:ind w:left="210"/>
    </w:pPr>
    <w:rPr>
      <w:snapToGrid w:val="0"/>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Calibri Light" w:eastAsia="Calibri Light"/>
      <w:sz w:val="24"/>
    </w:rPr>
  </w:style>
  <w:style w:type="character" w:styleId="PageNumber">
    <w:name w:val="page number"/>
    <w:basedOn w:val="DefaultParagraphFont"/>
  </w:style>
  <w:style w:type="paragraph" w:styleId="BodyText3">
    <w:name w:val="Body Text 3"/>
    <w:basedOn w:val="Normal"/>
    <w:pPr>
      <w:keepNext/>
      <w:keepLines/>
    </w:pPr>
    <w:rPr>
      <w:rFonts w:eastAsia="FangSong_GB2312"/>
      <w:color w:val="000000"/>
    </w:rPr>
  </w:style>
  <w:style w:type="paragraph" w:styleId="BalloonText">
    <w:name w:val="Balloon Text"/>
    <w:basedOn w:val="Normal"/>
    <w:link w:val="BalloonTextChar"/>
    <w:semiHidden/>
    <w:rPr>
      <w:rFonts w:ascii="Symbol" w:hAnsi="Symbol" w:cs="Symbol"/>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ind w:left="794" w:hanging="794"/>
    </w:pPr>
    <w:rPr>
      <w:rFonts w:eastAsia="MS Mincho"/>
      <w:sz w:val="24"/>
      <w:lang w:val="fr-FR"/>
    </w:rPr>
  </w:style>
  <w:style w:type="character" w:customStyle="1" w:styleId="enumlev1Char">
    <w:name w:val="enumlev1 Char"/>
    <w:link w:val="enumlev1"/>
    <w:qFormat/>
    <w:rsid w:val="00DC24D9"/>
    <w:rPr>
      <w:rFonts w:eastAsia="MS Mincho"/>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Yu Mincho" w:eastAsia="Arial" w:hAnsi="Yu Mincho"/>
      <w:sz w:val="28"/>
    </w:rPr>
  </w:style>
  <w:style w:type="paragraph" w:customStyle="1" w:styleId="a1">
    <w:name w:val="样式 页眉"/>
    <w:basedOn w:val="Header"/>
    <w:link w:val="Char0"/>
    <w:rsid w:val="00572A4C"/>
    <w:rPr>
      <w:rFonts w:eastAsia="Yu Mincho"/>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Yu Mincho" w:eastAsia="MS Mincho" w:hAnsi="Yu Mincho"/>
      <w:b/>
      <w:noProof/>
      <w:sz w:val="18"/>
      <w:lang w:val="en-GB" w:eastAsia="en-US" w:bidi="ar-SA"/>
    </w:rPr>
  </w:style>
  <w:style w:type="character" w:customStyle="1" w:styleId="Char0">
    <w:name w:val="样式 页眉 Char"/>
    <w:link w:val="a1"/>
    <w:rsid w:val="00572A4C"/>
    <w:rPr>
      <w:rFonts w:ascii="Yu Mincho" w:eastAsia="Yu Mincho" w:hAnsi="Yu Mincho"/>
      <w:b/>
      <w:bCs/>
      <w:noProof/>
      <w:sz w:val="22"/>
      <w:lang w:val="en-GB" w:eastAsia="en-US" w:bidi="ar-SA"/>
    </w:rPr>
  </w:style>
  <w:style w:type="paragraph" w:customStyle="1" w:styleId="a">
    <w:name w:val="表格题注"/>
    <w:next w:val="Normal"/>
    <w:rsid w:val="00627325"/>
    <w:pPr>
      <w:numPr>
        <w:numId w:val="1"/>
      </w:numPr>
      <w:spacing w:beforeLines="50" w:before="50" w:afterLines="50" w:after="50"/>
      <w:jc w:val="center"/>
    </w:pPr>
    <w:rPr>
      <w:rFonts w:eastAsia="MS Mincho"/>
      <w:b/>
      <w:lang w:val="en-GB"/>
    </w:rPr>
  </w:style>
  <w:style w:type="paragraph" w:customStyle="1" w:styleId="a0">
    <w:name w:val="插图题注"/>
    <w:next w:val="Normal"/>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List"/>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Normal"/>
    <w:link w:val="EXChar"/>
    <w:rsid w:val="008C33BB"/>
    <w:pPr>
      <w:keepLines/>
      <w:ind w:left="1702" w:hanging="1418"/>
    </w:pPr>
    <w:rPr>
      <w:rFonts w:eastAsia="Arial"/>
      <w:lang w:eastAsia="ja-JP"/>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Arial" w:eastAsia="MS Mincho" w:hAnsi="Arial"/>
      <w:sz w:val="24"/>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Arial" w:eastAsia="MS Mincho" w:hAnsi="Arial"/>
      <w:sz w:val="24"/>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List2"/>
    <w:link w:val="B2Char"/>
    <w:qFormat/>
    <w:rsid w:val="00716B79"/>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Normal"/>
    <w:uiPriority w:val="99"/>
    <w:rsid w:val="00051233"/>
    <w:pPr>
      <w:numPr>
        <w:numId w:val="3"/>
      </w:numPr>
      <w:spacing w:after="80"/>
    </w:pPr>
    <w:rPr>
      <w:rFonts w:eastAsia="Arial"/>
      <w:sz w:val="18"/>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MS Mincho"/>
      <w:lang w:val="en-GB" w:eastAsia="en-US"/>
    </w:rPr>
  </w:style>
  <w:style w:type="paragraph" w:customStyle="1" w:styleId="TF">
    <w:name w:val="TF"/>
    <w:basedOn w:val="TH"/>
    <w:link w:val="TFChar"/>
    <w:rsid w:val="00A45BD4"/>
    <w:pPr>
      <w:keepNext w:val="0"/>
      <w:spacing w:before="0" w:after="240"/>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pPr>
    <w:rPr>
      <w:rFonts w:ascii="Yu Mincho" w:eastAsia="Arial" w:hAnsi="Yu Mincho"/>
      <w:sz w:val="18"/>
      <w:lang w:eastAsia="ja-JP"/>
    </w:rPr>
  </w:style>
  <w:style w:type="paragraph" w:customStyle="1" w:styleId="FP">
    <w:name w:val="FP"/>
    <w:basedOn w:val="Normal"/>
    <w:rsid w:val="00755136"/>
    <w:rPr>
      <w:rFonts w:eastAsia="Arial"/>
      <w:lang w:eastAsia="ja-JP"/>
    </w:rPr>
  </w:style>
  <w:style w:type="paragraph" w:customStyle="1" w:styleId="EW">
    <w:name w:val="EW"/>
    <w:basedOn w:val="EX"/>
    <w:qFormat/>
    <w:rsid w:val="00755136"/>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List3"/>
    <w:rsid w:val="00755136"/>
    <w:rPr>
      <w:rFonts w:eastAsia="Arial"/>
      <w:lang w:eastAsia="ja-JP"/>
    </w:rPr>
  </w:style>
  <w:style w:type="paragraph" w:customStyle="1" w:styleId="B4">
    <w:name w:val="B4"/>
    <w:basedOn w:val="List4"/>
    <w:rsid w:val="00755136"/>
    <w:rPr>
      <w:rFonts w:eastAsia="Arial"/>
      <w:lang w:eastAsia="ja-JP"/>
    </w:rPr>
  </w:style>
  <w:style w:type="paragraph" w:customStyle="1" w:styleId="B5">
    <w:name w:val="B5"/>
    <w:basedOn w:val="List5"/>
    <w:rsid w:val="00755136"/>
    <w:rPr>
      <w:rFonts w:eastAsia="Arial"/>
      <w:lang w:eastAsia="ja-JP"/>
    </w:rPr>
  </w:style>
  <w:style w:type="paragraph" w:customStyle="1" w:styleId="INDENT1">
    <w:name w:val="INDENT1"/>
    <w:basedOn w:val="Normal"/>
    <w:rsid w:val="00755136"/>
    <w:pPr>
      <w:ind w:left="851"/>
    </w:pPr>
    <w:rPr>
      <w:rFonts w:eastAsia="Arial"/>
      <w:lang w:eastAsia="ja-JP"/>
    </w:rPr>
  </w:style>
  <w:style w:type="paragraph" w:customStyle="1" w:styleId="INDENT2">
    <w:name w:val="INDENT2"/>
    <w:basedOn w:val="Normal"/>
    <w:rsid w:val="00755136"/>
    <w:pPr>
      <w:ind w:left="1135" w:hanging="284"/>
    </w:pPr>
    <w:rPr>
      <w:rFonts w:eastAsia="Arial"/>
      <w:lang w:eastAsia="ja-JP"/>
    </w:rPr>
  </w:style>
  <w:style w:type="paragraph" w:customStyle="1" w:styleId="INDENT3">
    <w:name w:val="INDENT3"/>
    <w:basedOn w:val="Normal"/>
    <w:rsid w:val="00755136"/>
    <w:pPr>
      <w:ind w:left="1701" w:hanging="567"/>
    </w:pPr>
    <w:rPr>
      <w:rFonts w:eastAsia="Arial"/>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Normal"/>
    <w:rsid w:val="00755136"/>
    <w:pPr>
      <w:keepNext/>
      <w:keepLines/>
    </w:pPr>
    <w:rPr>
      <w:rFonts w:eastAsia="Arial"/>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pPr>
    <w:rPr>
      <w:rFonts w:eastAsia="Arial"/>
      <w:lang w:eastAsia="ja-JP"/>
    </w:rPr>
  </w:style>
  <w:style w:type="paragraph" w:customStyle="1" w:styleId="CouvRecTitle">
    <w:name w:val="Couv Rec Title"/>
    <w:basedOn w:val="Normal"/>
    <w:rsid w:val="00755136"/>
    <w:pPr>
      <w:keepNext/>
      <w:keepLines/>
      <w:spacing w:before="240"/>
      <w:ind w:left="1418"/>
    </w:pPr>
    <w:rPr>
      <w:rFonts w:ascii="Yu Mincho" w:eastAsia="Arial" w:hAnsi="Yu Mincho"/>
      <w:b/>
      <w:sz w:val="3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rsid w:val="00755136"/>
    <w:rPr>
      <w:rFonts w:asciiTheme="majorHAnsi" w:eastAsia="SimHei"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Yu Mincho" w:eastAsia="Arial" w:hAnsi="Yu Mincho"/>
      <w:lang w:val="en-GB" w:eastAsia="en-US"/>
    </w:rPr>
  </w:style>
  <w:style w:type="paragraph" w:customStyle="1" w:styleId="Figure">
    <w:name w:val="Figure"/>
    <w:basedOn w:val="Normal"/>
    <w:rsid w:val="00755136"/>
    <w:pPr>
      <w:tabs>
        <w:tab w:val="num" w:pos="1440"/>
      </w:tabs>
      <w:spacing w:before="180" w:after="240" w:line="280" w:lineRule="atLeast"/>
      <w:ind w:left="720" w:hanging="360"/>
      <w:jc w:val="center"/>
    </w:pPr>
    <w:rPr>
      <w:rFonts w:ascii="Yu Mincho" w:eastAsia="Arial" w:hAnsi="Yu Mincho"/>
      <w:b/>
      <w:lang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Normal"/>
    <w:rsid w:val="00755136"/>
    <w:pPr>
      <w:tabs>
        <w:tab w:val="left" w:pos="1418"/>
      </w:tabs>
      <w:spacing w:after="120"/>
    </w:pPr>
    <w:rPr>
      <w:rFonts w:ascii="Yu Mincho" w:eastAsia="Symbol" w:hAnsi="Yu Mincho"/>
      <w:sz w:val="24"/>
      <w:lang w:val="fr-FR"/>
    </w:rPr>
  </w:style>
  <w:style w:type="paragraph" w:customStyle="1" w:styleId="p20">
    <w:name w:val="p20"/>
    <w:basedOn w:val="Normal"/>
    <w:rsid w:val="00755136"/>
    <w:pPr>
      <w:snapToGrid w:val="0"/>
    </w:pPr>
    <w:rPr>
      <w:rFonts w:ascii="Yu Mincho" w:eastAsia="Arial" w:hAnsi="Yu Mincho" w:cs="Yu Mincho"/>
      <w:sz w:val="18"/>
      <w:szCs w:val="18"/>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Normal"/>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Normal"/>
    <w:rsid w:val="00755136"/>
    <w:pPr>
      <w:shd w:val="clear" w:color="000000" w:fill="FFFF00"/>
      <w:spacing w:before="100" w:beforeAutospacing="1" w:after="100" w:afterAutospacing="1"/>
      <w:jc w:val="center"/>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4"/>
      </w:numPr>
      <w:spacing w:beforeLines="20" w:before="62" w:afterLines="10" w:after="31"/>
      <w:ind w:right="284"/>
      <w:outlineLvl w:val="0"/>
    </w:pPr>
    <w:rPr>
      <w:rFonts w:ascii="Yu Mincho" w:eastAsia="Arial" w:hAnsi="Yu Mincho" w:cs="Arial"/>
      <w:b/>
      <w:bCs/>
      <w:sz w:val="28"/>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spacing w:before="240" w:line="240" w:lineRule="exact"/>
    </w:pPr>
    <w:rPr>
      <w:rFonts w:ascii="Arial" w:eastAsia="MS Mincho" w:hAnsi="Arial"/>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PlainTextChar">
    <w:name w:val="Plain Text Char"/>
    <w:link w:val="PlainText"/>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textAlignment w:val="auto"/>
    </w:pPr>
    <w:rPr>
      <w:rFonts w:eastAsia="Arial"/>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lang w:val="en-GB"/>
    </w:rPr>
  </w:style>
  <w:style w:type="character" w:customStyle="1" w:styleId="H6Char">
    <w:name w:val="H6 Char"/>
    <w:link w:val="H6"/>
    <w:rsid w:val="00755136"/>
    <w:rPr>
      <w:rFonts w:ascii="Yu Mincho" w:eastAsia="Arial" w:hAnsi="Yu Mincho"/>
    </w:rPr>
  </w:style>
  <w:style w:type="character" w:customStyle="1" w:styleId="Heading6Char">
    <w:name w:val="Heading 6 Char"/>
    <w:aliases w:val="T1 Char3,Header 6 Char"/>
    <w:link w:val="Heading6"/>
    <w:rsid w:val="00755136"/>
    <w:rPr>
      <w:rFonts w:ascii="Arial" w:eastAsia="SimSun"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spacing w:before="100" w:beforeAutospacing="1" w:after="100" w:afterAutospacing="1"/>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DocumentMapChar">
    <w:name w:val="Document Map Char"/>
    <w:link w:val="DocumentMap"/>
    <w:semiHidden/>
    <w:rsid w:val="00755136"/>
    <w:rPr>
      <w:rFonts w:ascii="Symbol" w:eastAsia="MS Mincho" w:hAnsi="Symbol"/>
      <w:shd w:val="clear" w:color="auto" w:fill="000080"/>
      <w:lang w:val="en-GB" w:eastAsia="en-US"/>
    </w:rPr>
  </w:style>
  <w:style w:type="character" w:customStyle="1" w:styleId="CommentTextChar">
    <w:name w:val="Comment Text Char"/>
    <w:link w:val="CommentText"/>
    <w:semiHidden/>
    <w:rsid w:val="00755136"/>
    <w:rPr>
      <w:rFonts w:ascii="Calibri Light" w:eastAsia="Calibri Light"/>
      <w:sz w:val="24"/>
      <w:lang w:val="en-GB" w:eastAsia="en-US"/>
    </w:rPr>
  </w:style>
  <w:style w:type="character" w:customStyle="1" w:styleId="BalloonTextChar">
    <w:name w:val="Balloon Text Char"/>
    <w:link w:val="BalloonText"/>
    <w:semiHidden/>
    <w:rsid w:val="00755136"/>
    <w:rPr>
      <w:rFonts w:ascii="Symbol" w:eastAsia="MS Mincho" w:hAnsi="Symbol" w:cs="Symbol"/>
      <w:sz w:val="16"/>
      <w:szCs w:val="16"/>
      <w:lang w:val="en-GB" w:eastAsia="en-US"/>
    </w:rPr>
  </w:style>
  <w:style w:type="paragraph" w:customStyle="1" w:styleId="Bullet">
    <w:name w:val="Bullet"/>
    <w:basedOn w:val="Normal"/>
    <w:rsid w:val="00755136"/>
    <w:pPr>
      <w:numPr>
        <w:numId w:val="6"/>
      </w:numPr>
    </w:pPr>
    <w:rPr>
      <w:rFonts w:eastAsia="MS Mincho"/>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spacing w:before="240"/>
      <w:ind w:left="1980" w:hanging="1980"/>
    </w:pPr>
    <w:rPr>
      <w:rFonts w:eastAsia="Symbol"/>
      <w:bCs/>
      <w:lang w:eastAsia="en-US"/>
    </w:rPr>
  </w:style>
  <w:style w:type="paragraph" w:customStyle="1" w:styleId="StyleHeading6After9pt">
    <w:name w:val="Style Heading 6 + After:  9 pt"/>
    <w:basedOn w:val="Heading6"/>
    <w:rsid w:val="00755136"/>
    <w:pPr>
      <w:spacing w:before="240"/>
      <w:ind w:left="0" w:firstLine="0"/>
    </w:pPr>
    <w:rPr>
      <w:rFonts w:eastAsia="Symbol"/>
      <w:bCs/>
      <w:lang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rPr>
      <w:rFonts w:ascii="Symbol" w:eastAsia="Symbol" w:hAnsi="Symbol" w:cs="Symbol"/>
      <w:sz w:val="16"/>
      <w:szCs w:val="16"/>
    </w:rPr>
  </w:style>
  <w:style w:type="paragraph" w:customStyle="1" w:styleId="JK-text-simpledoc">
    <w:name w:val="JK - text - simple doc"/>
    <w:basedOn w:val="BodyText"/>
    <w:autoRedefine/>
    <w:rsid w:val="00755136"/>
    <w:pPr>
      <w:numPr>
        <w:numId w:val="7"/>
      </w:numPr>
      <w:tabs>
        <w:tab w:val="clear" w:pos="1980"/>
        <w:tab w:val="num" w:pos="1097"/>
      </w:tabs>
      <w:spacing w:after="120" w:line="288" w:lineRule="auto"/>
      <w:ind w:left="1097" w:hanging="360"/>
    </w:pPr>
    <w:rPr>
      <w:rFonts w:ascii="Yu Mincho" w:eastAsia="Arial" w:hAnsi="Yu Mincho" w:cs="Yu Mincho"/>
    </w:rPr>
  </w:style>
  <w:style w:type="paragraph" w:customStyle="1" w:styleId="b11">
    <w:name w:val="b1"/>
    <w:basedOn w:val="Normal"/>
    <w:rsid w:val="00755136"/>
    <w:pPr>
      <w:spacing w:before="100" w:beforeAutospacing="1" w:after="100" w:afterAutospacing="1"/>
    </w:pPr>
    <w:rPr>
      <w:rFonts w:eastAsia="Arial"/>
      <w:sz w:val="24"/>
      <w:szCs w:val="24"/>
    </w:rPr>
  </w:style>
  <w:style w:type="paragraph" w:customStyle="1" w:styleId="10">
    <w:name w:val="吹き出し1"/>
    <w:basedOn w:val="Normal"/>
    <w:semiHidden/>
    <w:rsid w:val="00755136"/>
    <w:rPr>
      <w:rFonts w:ascii="Symbol" w:eastAsia="Symbol" w:hAnsi="Symbol" w:cs="Symbol"/>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0">
    <w:name w:val="吹き出し2"/>
    <w:basedOn w:val="Normal"/>
    <w:semiHidden/>
    <w:rsid w:val="00755136"/>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BodyTextIndent2">
    <w:name w:val="Body Text Indent 2"/>
    <w:basedOn w:val="Normal"/>
    <w:link w:val="BodyTextIndent2Char"/>
    <w:rsid w:val="00755136"/>
    <w:pPr>
      <w:ind w:leftChars="100" w:left="400" w:hangingChars="100" w:hanging="200"/>
    </w:pPr>
    <w:rPr>
      <w:rFonts w:eastAsia="Symbol"/>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ind w:left="851"/>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Normal"/>
    <w:next w:val="Normal"/>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2">
    <w:name w:val="题注1"/>
    <w:basedOn w:val="Normal"/>
    <w:next w:val="Normal"/>
    <w:rsid w:val="00755136"/>
    <w:pPr>
      <w:spacing w:before="120" w:after="120"/>
    </w:pPr>
    <w:rPr>
      <w:rFonts w:eastAsia="Symbol"/>
      <w:b/>
      <w:lang w:eastAsia="en-GB"/>
    </w:rPr>
  </w:style>
  <w:style w:type="paragraph" w:customStyle="1" w:styleId="HE">
    <w:name w:val="HE"/>
    <w:basedOn w:val="Normal"/>
    <w:rsid w:val="00755136"/>
    <w:rPr>
      <w:rFonts w:eastAsia="Symbol"/>
      <w:b/>
      <w:lang w:eastAsia="en-GB"/>
    </w:rPr>
  </w:style>
  <w:style w:type="paragraph" w:customStyle="1" w:styleId="HO">
    <w:name w:val="HO"/>
    <w:basedOn w:val="Normal"/>
    <w:rsid w:val="00755136"/>
    <w:pPr>
      <w:jc w:val="right"/>
    </w:pPr>
    <w:rPr>
      <w:rFonts w:eastAsia="Symbol"/>
      <w:b/>
      <w:lang w:eastAsia="en-GB"/>
    </w:rPr>
  </w:style>
  <w:style w:type="paragraph" w:customStyle="1" w:styleId="WP">
    <w:name w:val="WP"/>
    <w:basedOn w:val="Normal"/>
    <w:rsid w:val="00755136"/>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Normal"/>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Symbol"/>
      <w:lang w:eastAsia="en-GB"/>
    </w:rPr>
  </w:style>
  <w:style w:type="paragraph" w:customStyle="1" w:styleId="Teststep">
    <w:name w:val="Test step"/>
    <w:basedOn w:val="Normal"/>
    <w:rsid w:val="00755136"/>
    <w:pPr>
      <w:tabs>
        <w:tab w:val="left" w:pos="720"/>
      </w:tabs>
      <w:ind w:left="720" w:hanging="720"/>
    </w:pPr>
    <w:rPr>
      <w:rFonts w:eastAsia="Symbol"/>
      <w:lang w:eastAsia="en-GB"/>
    </w:rPr>
  </w:style>
  <w:style w:type="paragraph" w:customStyle="1" w:styleId="TableTitle">
    <w:name w:val="TableTitle"/>
    <w:basedOn w:val="BodyText2"/>
    <w:next w:val="BodyText2"/>
    <w:rsid w:val="00755136"/>
  </w:style>
  <w:style w:type="paragraph" w:customStyle="1" w:styleId="13">
    <w:name w:val="图表目录1"/>
    <w:basedOn w:val="Normal"/>
    <w:next w:val="Normal"/>
    <w:rsid w:val="00755136"/>
    <w:pPr>
      <w:ind w:left="400" w:hanging="400"/>
      <w:jc w:val="center"/>
    </w:pPr>
    <w:rPr>
      <w:rFonts w:eastAsia="Symbol"/>
      <w:b/>
      <w:lang w:eastAsia="en-GB"/>
    </w:rPr>
  </w:style>
  <w:style w:type="paragraph" w:customStyle="1" w:styleId="table">
    <w:name w:val="table"/>
    <w:basedOn w:val="Normal"/>
    <w:next w:val="Normal"/>
    <w:rsid w:val="00755136"/>
    <w:pPr>
      <w:jc w:val="center"/>
    </w:pPr>
    <w:rPr>
      <w:rFonts w:eastAsia="Symbol"/>
      <w:lang w:eastAsia="en-GB"/>
    </w:rPr>
  </w:style>
  <w:style w:type="paragraph" w:customStyle="1" w:styleId="t2">
    <w:name w:val="t2"/>
    <w:basedOn w:val="Normal"/>
    <w:rsid w:val="00755136"/>
    <w:rPr>
      <w:rFonts w:eastAsia="Symbol"/>
      <w:lang w:eastAsia="en-GB"/>
    </w:rPr>
  </w:style>
  <w:style w:type="paragraph" w:customStyle="1" w:styleId="CommentNokia">
    <w:name w:val="Comment Nokia"/>
    <w:basedOn w:val="Normal"/>
    <w:rsid w:val="00755136"/>
    <w:pPr>
      <w:tabs>
        <w:tab w:val="left" w:pos="360"/>
      </w:tabs>
      <w:ind w:left="360" w:hanging="360"/>
    </w:pPr>
    <w:rPr>
      <w:rFonts w:eastAsia="Symbol"/>
      <w:lang w:eastAsia="en-GB"/>
    </w:rPr>
  </w:style>
  <w:style w:type="paragraph" w:customStyle="1" w:styleId="Copyright">
    <w:name w:val="Copyright"/>
    <w:basedOn w:val="Normal"/>
    <w:rsid w:val="00755136"/>
    <w:pPr>
      <w:jc w:val="center"/>
    </w:pPr>
    <w:rPr>
      <w:rFonts w:ascii="Yu Mincho" w:eastAsia="Symbol" w:hAnsi="Yu Mincho"/>
      <w:b/>
      <w:sz w:val="16"/>
      <w:lang w:eastAsia="ja-JP"/>
    </w:rPr>
  </w:style>
  <w:style w:type="paragraph" w:styleId="ListNumber5">
    <w:name w:val="List Number 5"/>
    <w:basedOn w:val="Normal"/>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outlineLvl w:val="1"/>
    </w:pPr>
    <w:rPr>
      <w:rFonts w:eastAsia="Arial"/>
      <w:sz w:val="32"/>
      <w:lang w:eastAsia="es-ES"/>
    </w:rPr>
  </w:style>
  <w:style w:type="paragraph" w:customStyle="1" w:styleId="TitleText">
    <w:name w:val="Title Text"/>
    <w:basedOn w:val="Normal"/>
    <w:next w:val="Normal"/>
    <w:rsid w:val="00755136"/>
    <w:pPr>
      <w:spacing w:after="220"/>
    </w:pPr>
    <w:rPr>
      <w:rFonts w:eastAsia="Symbol"/>
      <w:b/>
      <w:lang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Heading2"/>
    <w:next w:val="Normal"/>
    <w:rsid w:val="00755136"/>
    <w:pPr>
      <w:spacing w:before="120"/>
      <w:outlineLvl w:val="2"/>
    </w:pPr>
    <w:rPr>
      <w:rFonts w:eastAsia="Symbol"/>
      <w:sz w:val="28"/>
      <w:lang w:eastAsia="de-DE"/>
    </w:rPr>
  </w:style>
  <w:style w:type="paragraph" w:customStyle="1" w:styleId="Reference">
    <w:name w:val="Reference"/>
    <w:basedOn w:val="Normal"/>
    <w:rsid w:val="00755136"/>
    <w:pPr>
      <w:ind w:left="567" w:hanging="283"/>
    </w:pPr>
    <w:rPr>
      <w:rFonts w:eastAsia="Symbol"/>
      <w:lang w:eastAsia="en-GB"/>
    </w:rPr>
  </w:style>
  <w:style w:type="paragraph" w:customStyle="1" w:styleId="Bullets">
    <w:name w:val="Bullets"/>
    <w:basedOn w:val="BodyText"/>
    <w:rsid w:val="00755136"/>
    <w:pPr>
      <w:widowControl w:val="0"/>
      <w:spacing w:after="120"/>
      <w:ind w:left="283" w:hanging="283"/>
    </w:pPr>
    <w:rPr>
      <w:rFonts w:eastAsia="Symbol"/>
      <w:lang w:eastAsia="de-DE"/>
    </w:rPr>
  </w:style>
  <w:style w:type="paragraph" w:styleId="ListNumber3">
    <w:name w:val="List Number 3"/>
    <w:basedOn w:val="Normal"/>
    <w:rsid w:val="00755136"/>
    <w:pPr>
      <w:tabs>
        <w:tab w:val="num" w:pos="720"/>
        <w:tab w:val="num" w:pos="926"/>
      </w:tabs>
      <w:ind w:left="926" w:hanging="360"/>
    </w:pPr>
    <w:rPr>
      <w:rFonts w:eastAsia="Symbol"/>
      <w:lang w:eastAsia="en-GB"/>
    </w:rPr>
  </w:style>
  <w:style w:type="paragraph" w:styleId="ListNumber4">
    <w:name w:val="List Number 4"/>
    <w:basedOn w:val="Normal"/>
    <w:rsid w:val="00755136"/>
    <w:pPr>
      <w:tabs>
        <w:tab w:val="num" w:pos="720"/>
        <w:tab w:val="num" w:pos="1209"/>
      </w:tabs>
      <w:ind w:left="1209" w:hanging="360"/>
    </w:pPr>
    <w:rPr>
      <w:rFonts w:eastAsia="Symbol"/>
      <w:lang w:eastAsia="en-GB"/>
    </w:rPr>
  </w:style>
  <w:style w:type="paragraph" w:customStyle="1" w:styleId="11BodyText">
    <w:name w:val="11 BodyText"/>
    <w:basedOn w:val="Normal"/>
    <w:rsid w:val="00755136"/>
    <w:pPr>
      <w:spacing w:after="220"/>
      <w:ind w:left="1298"/>
    </w:pPr>
    <w:rPr>
      <w:rFonts w:ascii="Yu Mincho" w:eastAsia="Arial" w:hAnsi="Yu Mincho"/>
      <w:lang w:eastAsia="en-GB"/>
    </w:rPr>
  </w:style>
  <w:style w:type="character" w:styleId="Strong">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Revision">
    <w:name w:val="Revision"/>
    <w:hidden/>
    <w:semiHidden/>
    <w:rsid w:val="00755136"/>
    <w:rPr>
      <w:rFonts w:eastAsia="MS Mincho"/>
      <w:lang w:val="en-GB" w:eastAsia="en-US"/>
    </w:rPr>
  </w:style>
  <w:style w:type="paragraph" w:styleId="EndnoteText">
    <w:name w:val="endnote text"/>
    <w:basedOn w:val="Normal"/>
    <w:link w:val="EndnoteTextChar"/>
    <w:rsid w:val="00755136"/>
    <w:pPr>
      <w:snapToGrid w:val="0"/>
    </w:pPr>
    <w:rPr>
      <w:rFonts w:eastAsia="Arial"/>
    </w:rPr>
  </w:style>
  <w:style w:type="character" w:customStyle="1" w:styleId="EndnoteTextChar">
    <w:name w:val="Endnote Text Char"/>
    <w:link w:val="EndnoteText"/>
    <w:rsid w:val="00755136"/>
    <w:rPr>
      <w:rFonts w:eastAsia="Arial"/>
      <w:lang w:val="en-GB" w:eastAsia="en-US"/>
    </w:rPr>
  </w:style>
  <w:style w:type="character" w:styleId="EndnoteReference">
    <w:name w:val="endnote reference"/>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Title">
    <w:name w:val="Title"/>
    <w:basedOn w:val="Normal"/>
    <w:next w:val="Normal"/>
    <w:link w:val="TitleChar"/>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755136"/>
    <w:rPr>
      <w:rFonts w:asciiTheme="majorHAnsi" w:eastAsia="SimSun" w:hAnsiTheme="majorHAnsi" w:cstheme="majorBidi"/>
      <w:b/>
      <w:bCs/>
      <w:sz w:val="32"/>
      <w:szCs w:val="32"/>
      <w:lang w:val="en-GB"/>
    </w:rPr>
  </w:style>
  <w:style w:type="paragraph" w:customStyle="1" w:styleId="B1">
    <w:name w:val="B1+"/>
    <w:basedOn w:val="Normal"/>
    <w:rsid w:val="00755136"/>
    <w:pPr>
      <w:numPr>
        <w:numId w:val="8"/>
      </w:numPr>
    </w:pPr>
    <w:rPr>
      <w:rFonts w:eastAsia="Arial"/>
    </w:rPr>
  </w:style>
  <w:style w:type="paragraph" w:customStyle="1" w:styleId="FL">
    <w:name w:val="FL"/>
    <w:basedOn w:val="Normal"/>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Normal"/>
    <w:rsid w:val="00755136"/>
    <w:pPr>
      <w:keepNext/>
      <w:keepLines/>
      <w:ind w:right="134"/>
      <w:jc w:val="right"/>
    </w:pPr>
    <w:rPr>
      <w:rFonts w:ascii="Yu Mincho" w:eastAsia="Arial" w:hAnsi="Yu Mincho" w:cs="Yu Mincho"/>
      <w:sz w:val="18"/>
      <w:szCs w:val="18"/>
      <w:lang w:eastAsia="ko-KR"/>
    </w:rPr>
  </w:style>
  <w:style w:type="paragraph" w:customStyle="1" w:styleId="StyleTAC">
    <w:name w:val="Style TAC +"/>
    <w:basedOn w:val="TAC"/>
    <w:next w:val="TAC"/>
    <w:link w:val="StyleTACChar"/>
    <w:autoRedefine/>
    <w:rsid w:val="00755136"/>
    <w:rPr>
      <w:rFonts w:eastAsia="Arial"/>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Normal"/>
    <w:next w:val="Doc-text2JK"/>
    <w:link w:val="Doc-titleJKChar"/>
    <w:rsid w:val="00C0165F"/>
    <w:pPr>
      <w:ind w:left="1260" w:hanging="1260"/>
    </w:pPr>
    <w:rPr>
      <w:rFonts w:eastAsia="Symbol"/>
      <w:color w:val="0000FF"/>
      <w:szCs w:val="24"/>
      <w:lang w:eastAsia="en-GB"/>
    </w:rPr>
  </w:style>
  <w:style w:type="paragraph" w:customStyle="1" w:styleId="Doc-text2JK">
    <w:name w:val="Doc-text2_JK"/>
    <w:basedOn w:val="Normal"/>
    <w:link w:val="Doc-text2JKChar"/>
    <w:rsid w:val="00C0165F"/>
    <w:pPr>
      <w:tabs>
        <w:tab w:val="left" w:pos="1622"/>
      </w:tabs>
      <w:ind w:left="1622" w:hanging="363"/>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1"/>
    <w:uiPriority w:val="34"/>
    <w:qFormat/>
    <w:rsid w:val="00D43146"/>
    <w:pPr>
      <w:ind w:firstLineChars="200" w:firstLine="420"/>
    </w:pPr>
  </w:style>
  <w:style w:type="character" w:customStyle="1" w:styleId="ListParagraphChar1">
    <w:name w:val="List Paragraph Char1"/>
    <w:aliases w:val="List Char,- Bullets Char1,リスト段落 Char,Lista1 Char1,?? ?? Char1,????? Char1,???? Char1,列出段落1 Char1,中等深浅网格 1 - 着色 21 Char1,¥¡¡¡¡ì¬º¥¹¥È¶ÎÂä Char1,ÁÐ³ö¶ÎÂä Char1,列表段落1 Char1,—ño’i—Ž Char1,¥ê¥¹¥È¶ÎÂä Char1,Lettre d'introduction Char"/>
    <w:link w:val="ListParagraph"/>
    <w:uiPriority w:val="34"/>
    <w:qFormat/>
    <w:rsid w:val="006535FE"/>
    <w:rPr>
      <w:rFonts w:ascii="Times New Roman" w:eastAsia="SimSun" w:hAnsi="Times New Roman"/>
      <w:lang w:val="en-GB"/>
    </w:rPr>
  </w:style>
  <w:style w:type="paragraph" w:customStyle="1" w:styleId="Tablehead">
    <w:name w:val="Table_head"/>
    <w:basedOn w:val="Normal"/>
    <w:link w:val="TableheadChar"/>
    <w:qFormat/>
    <w:rsid w:val="00014237"/>
    <w:pPr>
      <w:keepNext/>
      <w:tabs>
        <w:tab w:val="left" w:pos="1134"/>
        <w:tab w:val="left" w:pos="1871"/>
        <w:tab w:val="left" w:pos="2268"/>
      </w:tabs>
      <w:spacing w:before="80" w:after="80"/>
      <w:jc w:val="center"/>
    </w:pPr>
    <w:rPr>
      <w:rFonts w:ascii="Times New Roman Bold" w:eastAsia="Times New Roman" w:hAnsi="Times New Roman Bold" w:cs="Times New Roman Bold"/>
      <w:b/>
    </w:rPr>
  </w:style>
  <w:style w:type="character" w:customStyle="1" w:styleId="TableheadChar">
    <w:name w:val="Table_head Char"/>
    <w:link w:val="Tablehead"/>
    <w:qFormat/>
    <w:locked/>
    <w:rsid w:val="00014237"/>
    <w:rPr>
      <w:rFonts w:ascii="Times New Roman Bold" w:eastAsia="Times New Roman" w:hAnsi="Times New Roman Bold" w:cs="Times New Roman Bold"/>
      <w:b/>
      <w:lang w:val="en-GB" w:eastAsia="en-US"/>
    </w:rPr>
  </w:style>
  <w:style w:type="character" w:customStyle="1" w:styleId="15">
    <w:name w:val="未处理的提及1"/>
    <w:basedOn w:val="DefaultParagraphFont"/>
    <w:uiPriority w:val="99"/>
    <w:semiHidden/>
    <w:unhideWhenUsed/>
    <w:rsid w:val="00A511D3"/>
    <w:rPr>
      <w:color w:val="605E5C"/>
      <w:shd w:val="clear" w:color="auto" w:fill="E1DFDD"/>
    </w:rPr>
  </w:style>
  <w:style w:type="paragraph" w:customStyle="1" w:styleId="Default">
    <w:name w:val="Default"/>
    <w:rsid w:val="000648D1"/>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uiPriority w:val="34"/>
    <w:qFormat/>
    <w:locked/>
    <w:rsid w:val="00633A86"/>
  </w:style>
  <w:style w:type="character" w:customStyle="1" w:styleId="B12">
    <w:name w:val="B1 (文字)"/>
    <w:qFormat/>
    <w:rsid w:val="00A27243"/>
    <w:rPr>
      <w:rFonts w:ascii="Times New Roman" w:hAnsi="Times New Roman"/>
      <w:lang w:val="en-GB" w:eastAsia="en-US"/>
    </w:rPr>
  </w:style>
  <w:style w:type="character" w:customStyle="1" w:styleId="B2Char">
    <w:name w:val="B2 Char"/>
    <w:link w:val="B2"/>
    <w:qFormat/>
    <w:rsid w:val="00A27243"/>
    <w:rPr>
      <w:rFonts w:ascii="Calibri" w:eastAsia="Symbol" w:hAnsi="Calibri" w:cs="Calibri"/>
      <w:sz w:val="21"/>
      <w:szCs w:val="21"/>
    </w:rPr>
  </w:style>
  <w:style w:type="character" w:customStyle="1" w:styleId="normaltextrun">
    <w:name w:val="normaltextrun"/>
    <w:basedOn w:val="DefaultParagraphFont"/>
    <w:rsid w:val="005364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38573554">
      <w:bodyDiv w:val="1"/>
      <w:marLeft w:val="0"/>
      <w:marRight w:val="0"/>
      <w:marTop w:val="0"/>
      <w:marBottom w:val="0"/>
      <w:divBdr>
        <w:top w:val="none" w:sz="0" w:space="0" w:color="auto"/>
        <w:left w:val="none" w:sz="0" w:space="0" w:color="auto"/>
        <w:bottom w:val="none" w:sz="0" w:space="0" w:color="auto"/>
        <w:right w:val="none" w:sz="0" w:space="0" w:color="auto"/>
      </w:divBdr>
    </w:div>
    <w:div w:id="140116915">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014438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6272910">
      <w:bodyDiv w:val="1"/>
      <w:marLeft w:val="0"/>
      <w:marRight w:val="0"/>
      <w:marTop w:val="0"/>
      <w:marBottom w:val="0"/>
      <w:divBdr>
        <w:top w:val="none" w:sz="0" w:space="0" w:color="auto"/>
        <w:left w:val="none" w:sz="0" w:space="0" w:color="auto"/>
        <w:bottom w:val="none" w:sz="0" w:space="0" w:color="auto"/>
        <w:right w:val="none" w:sz="0" w:space="0" w:color="auto"/>
      </w:divBdr>
      <w:divsChild>
        <w:div w:id="1907296290">
          <w:marLeft w:val="1166"/>
          <w:marRight w:val="0"/>
          <w:marTop w:val="0"/>
          <w:marBottom w:val="0"/>
          <w:divBdr>
            <w:top w:val="none" w:sz="0" w:space="0" w:color="auto"/>
            <w:left w:val="none" w:sz="0" w:space="0" w:color="auto"/>
            <w:bottom w:val="none" w:sz="0" w:space="0" w:color="auto"/>
            <w:right w:val="none" w:sz="0" w:space="0" w:color="auto"/>
          </w:divBdr>
        </w:div>
        <w:div w:id="1638998502">
          <w:marLeft w:val="1166"/>
          <w:marRight w:val="0"/>
          <w:marTop w:val="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16508087">
      <w:bodyDiv w:val="1"/>
      <w:marLeft w:val="0"/>
      <w:marRight w:val="0"/>
      <w:marTop w:val="0"/>
      <w:marBottom w:val="0"/>
      <w:divBdr>
        <w:top w:val="none" w:sz="0" w:space="0" w:color="auto"/>
        <w:left w:val="none" w:sz="0" w:space="0" w:color="auto"/>
        <w:bottom w:val="none" w:sz="0" w:space="0" w:color="auto"/>
        <w:right w:val="none" w:sz="0" w:space="0" w:color="auto"/>
      </w:divBdr>
    </w:div>
    <w:div w:id="750467118">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892429797">
      <w:bodyDiv w:val="1"/>
      <w:marLeft w:val="0"/>
      <w:marRight w:val="0"/>
      <w:marTop w:val="0"/>
      <w:marBottom w:val="0"/>
      <w:divBdr>
        <w:top w:val="none" w:sz="0" w:space="0" w:color="auto"/>
        <w:left w:val="none" w:sz="0" w:space="0" w:color="auto"/>
        <w:bottom w:val="none" w:sz="0" w:space="0" w:color="auto"/>
        <w:right w:val="none" w:sz="0" w:space="0" w:color="auto"/>
      </w:divBdr>
      <w:divsChild>
        <w:div w:id="1448699022">
          <w:marLeft w:val="274"/>
          <w:marRight w:val="0"/>
          <w:marTop w:val="150"/>
          <w:marBottom w:val="0"/>
          <w:divBdr>
            <w:top w:val="none" w:sz="0" w:space="0" w:color="auto"/>
            <w:left w:val="none" w:sz="0" w:space="0" w:color="auto"/>
            <w:bottom w:val="none" w:sz="0" w:space="0" w:color="auto"/>
            <w:right w:val="none" w:sz="0" w:space="0" w:color="auto"/>
          </w:divBdr>
        </w:div>
      </w:divsChild>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36387733">
      <w:bodyDiv w:val="1"/>
      <w:marLeft w:val="0"/>
      <w:marRight w:val="0"/>
      <w:marTop w:val="0"/>
      <w:marBottom w:val="0"/>
      <w:divBdr>
        <w:top w:val="none" w:sz="0" w:space="0" w:color="auto"/>
        <w:left w:val="none" w:sz="0" w:space="0" w:color="auto"/>
        <w:bottom w:val="none" w:sz="0" w:space="0" w:color="auto"/>
        <w:right w:val="none" w:sz="0" w:space="0" w:color="auto"/>
      </w:divBdr>
      <w:divsChild>
        <w:div w:id="1281841119">
          <w:marLeft w:val="1166"/>
          <w:marRight w:val="0"/>
          <w:marTop w:val="77"/>
          <w:marBottom w:val="0"/>
          <w:divBdr>
            <w:top w:val="none" w:sz="0" w:space="0" w:color="auto"/>
            <w:left w:val="none" w:sz="0" w:space="0" w:color="auto"/>
            <w:bottom w:val="none" w:sz="0" w:space="0" w:color="auto"/>
            <w:right w:val="none" w:sz="0" w:space="0" w:color="auto"/>
          </w:divBdr>
        </w:div>
        <w:div w:id="1937055577">
          <w:marLeft w:val="1166"/>
          <w:marRight w:val="0"/>
          <w:marTop w:val="77"/>
          <w:marBottom w:val="0"/>
          <w:divBdr>
            <w:top w:val="none" w:sz="0" w:space="0" w:color="auto"/>
            <w:left w:val="none" w:sz="0" w:space="0" w:color="auto"/>
            <w:bottom w:val="none" w:sz="0" w:space="0" w:color="auto"/>
            <w:right w:val="none" w:sz="0" w:space="0" w:color="auto"/>
          </w:divBdr>
        </w:div>
        <w:div w:id="1884828564">
          <w:marLeft w:val="1800"/>
          <w:marRight w:val="0"/>
          <w:marTop w:val="67"/>
          <w:marBottom w:val="0"/>
          <w:divBdr>
            <w:top w:val="none" w:sz="0" w:space="0" w:color="auto"/>
            <w:left w:val="none" w:sz="0" w:space="0" w:color="auto"/>
            <w:bottom w:val="none" w:sz="0" w:space="0" w:color="auto"/>
            <w:right w:val="none" w:sz="0" w:space="0" w:color="auto"/>
          </w:divBdr>
        </w:div>
        <w:div w:id="2072658637">
          <w:marLeft w:val="1800"/>
          <w:marRight w:val="0"/>
          <w:marTop w:val="67"/>
          <w:marBottom w:val="0"/>
          <w:divBdr>
            <w:top w:val="none" w:sz="0" w:space="0" w:color="auto"/>
            <w:left w:val="none" w:sz="0" w:space="0" w:color="auto"/>
            <w:bottom w:val="none" w:sz="0" w:space="0" w:color="auto"/>
            <w:right w:val="none" w:sz="0" w:space="0" w:color="auto"/>
          </w:divBdr>
        </w:div>
        <w:div w:id="1258176564">
          <w:marLeft w:val="1800"/>
          <w:marRight w:val="0"/>
          <w:marTop w:val="67"/>
          <w:marBottom w:val="0"/>
          <w:divBdr>
            <w:top w:val="none" w:sz="0" w:space="0" w:color="auto"/>
            <w:left w:val="none" w:sz="0" w:space="0" w:color="auto"/>
            <w:bottom w:val="none" w:sz="0" w:space="0" w:color="auto"/>
            <w:right w:val="none" w:sz="0" w:space="0" w:color="auto"/>
          </w:divBdr>
        </w:div>
        <w:div w:id="681665958">
          <w:marLeft w:val="1166"/>
          <w:marRight w:val="0"/>
          <w:marTop w:val="77"/>
          <w:marBottom w:val="0"/>
          <w:divBdr>
            <w:top w:val="none" w:sz="0" w:space="0" w:color="auto"/>
            <w:left w:val="none" w:sz="0" w:space="0" w:color="auto"/>
            <w:bottom w:val="none" w:sz="0" w:space="0" w:color="auto"/>
            <w:right w:val="none" w:sz="0" w:space="0" w:color="auto"/>
          </w:divBdr>
        </w:div>
      </w:divsChild>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721955">
      <w:bodyDiv w:val="1"/>
      <w:marLeft w:val="0"/>
      <w:marRight w:val="0"/>
      <w:marTop w:val="0"/>
      <w:marBottom w:val="0"/>
      <w:divBdr>
        <w:top w:val="none" w:sz="0" w:space="0" w:color="auto"/>
        <w:left w:val="none" w:sz="0" w:space="0" w:color="auto"/>
        <w:bottom w:val="none" w:sz="0" w:space="0" w:color="auto"/>
        <w:right w:val="none" w:sz="0" w:space="0" w:color="auto"/>
      </w:divBdr>
    </w:div>
    <w:div w:id="1118178495">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770353">
      <w:bodyDiv w:val="1"/>
      <w:marLeft w:val="0"/>
      <w:marRight w:val="0"/>
      <w:marTop w:val="0"/>
      <w:marBottom w:val="0"/>
      <w:divBdr>
        <w:top w:val="none" w:sz="0" w:space="0" w:color="auto"/>
        <w:left w:val="none" w:sz="0" w:space="0" w:color="auto"/>
        <w:bottom w:val="none" w:sz="0" w:space="0" w:color="auto"/>
        <w:right w:val="none" w:sz="0" w:space="0" w:color="auto"/>
      </w:divBdr>
      <w:divsChild>
        <w:div w:id="747390259">
          <w:marLeft w:val="2405"/>
          <w:marRight w:val="0"/>
          <w:marTop w:val="77"/>
          <w:marBottom w:val="0"/>
          <w:divBdr>
            <w:top w:val="none" w:sz="0" w:space="0" w:color="auto"/>
            <w:left w:val="none" w:sz="0" w:space="0" w:color="auto"/>
            <w:bottom w:val="none" w:sz="0" w:space="0" w:color="auto"/>
            <w:right w:val="none" w:sz="0" w:space="0" w:color="auto"/>
          </w:divBdr>
        </w:div>
      </w:divsChild>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665821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2802831">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399330575">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5655197">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2154530">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4595161">
      <w:bodyDiv w:val="1"/>
      <w:marLeft w:val="0"/>
      <w:marRight w:val="0"/>
      <w:marTop w:val="0"/>
      <w:marBottom w:val="0"/>
      <w:divBdr>
        <w:top w:val="none" w:sz="0" w:space="0" w:color="auto"/>
        <w:left w:val="none" w:sz="0" w:space="0" w:color="auto"/>
        <w:bottom w:val="none" w:sz="0" w:space="0" w:color="auto"/>
        <w:right w:val="none" w:sz="0" w:space="0" w:color="auto"/>
      </w:divBdr>
      <w:divsChild>
        <w:div w:id="344603044">
          <w:marLeft w:val="547"/>
          <w:marRight w:val="0"/>
          <w:marTop w:val="86"/>
          <w:marBottom w:val="0"/>
          <w:divBdr>
            <w:top w:val="none" w:sz="0" w:space="0" w:color="auto"/>
            <w:left w:val="none" w:sz="0" w:space="0" w:color="auto"/>
            <w:bottom w:val="none" w:sz="0" w:space="0" w:color="auto"/>
            <w:right w:val="none" w:sz="0" w:space="0" w:color="auto"/>
          </w:divBdr>
        </w:div>
      </w:divsChild>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5774549">
      <w:bodyDiv w:val="1"/>
      <w:marLeft w:val="0"/>
      <w:marRight w:val="0"/>
      <w:marTop w:val="0"/>
      <w:marBottom w:val="0"/>
      <w:divBdr>
        <w:top w:val="none" w:sz="0" w:space="0" w:color="auto"/>
        <w:left w:val="none" w:sz="0" w:space="0" w:color="auto"/>
        <w:bottom w:val="none" w:sz="0" w:space="0" w:color="auto"/>
        <w:right w:val="none" w:sz="0" w:space="0" w:color="auto"/>
      </w:divBdr>
      <w:divsChild>
        <w:div w:id="1231307763">
          <w:marLeft w:val="1166"/>
          <w:marRight w:val="0"/>
          <w:marTop w:val="0"/>
          <w:marBottom w:val="0"/>
          <w:divBdr>
            <w:top w:val="none" w:sz="0" w:space="0" w:color="auto"/>
            <w:left w:val="none" w:sz="0" w:space="0" w:color="auto"/>
            <w:bottom w:val="none" w:sz="0" w:space="0" w:color="auto"/>
            <w:right w:val="none" w:sz="0" w:space="0" w:color="auto"/>
          </w:divBdr>
        </w:div>
      </w:divsChild>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495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635C5-2229-4DF0-9B73-F482FFAE6D1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2577</Words>
  <Characters>14692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2024-09-02T06:12:00Z</dcterms:created>
  <dcterms:modified xsi:type="dcterms:W3CDTF">2024-09-02T18:21:00Z</dcterms:modified>
</cp:coreProperties>
</file>